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65" w:rsidRDefault="00247F65" w:rsidP="00247F6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47F65" w:rsidRDefault="00247F65" w:rsidP="00247F6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247F65" w:rsidRDefault="00247F65" w:rsidP="00247F65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247F65" w:rsidRDefault="00247F65" w:rsidP="00247F65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18</w:t>
      </w:r>
      <w:r>
        <w:t>.1</w:t>
      </w:r>
      <w:r>
        <w:t>2</w:t>
      </w:r>
      <w:r>
        <w:t xml:space="preserve">.2015        № </w:t>
      </w:r>
      <w:r>
        <w:t>52</w:t>
      </w:r>
      <w:r>
        <w:t>/1</w:t>
      </w:r>
      <w:bookmarkStart w:id="0" w:name="_GoBack"/>
      <w:bookmarkEnd w:id="0"/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34BB" w:rsidRDefault="008D34BB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34BB" w:rsidRDefault="008D34BB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D34BB" w:rsidRPr="005664E6" w:rsidRDefault="008D34BB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714335"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 w:rsidR="00714335"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 w:rsidR="00714335">
        <w:rPr>
          <w:rFonts w:ascii="Times New Roman" w:hAnsi="Times New Roman" w:cs="Times New Roman"/>
          <w:sz w:val="28"/>
          <w:szCs w:val="28"/>
        </w:rPr>
        <w:t xml:space="preserve"> района «Инженерные Технологии»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744F" w:rsidRPr="00B8744F" w:rsidRDefault="00B8744F" w:rsidP="00B8744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8744F">
        <w:rPr>
          <w:rFonts w:ascii="Times New Roman" w:hAnsi="Times New Roman"/>
          <w:sz w:val="28"/>
          <w:szCs w:val="28"/>
        </w:rPr>
        <w:t xml:space="preserve">Заместитель председателя правления </w:t>
      </w:r>
    </w:p>
    <w:p w:rsidR="00B8744F" w:rsidRPr="00B8744F" w:rsidRDefault="00B8744F" w:rsidP="00B8744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8744F">
        <w:rPr>
          <w:rFonts w:ascii="Times New Roman" w:hAnsi="Times New Roman"/>
          <w:sz w:val="28"/>
          <w:szCs w:val="28"/>
        </w:rPr>
        <w:t xml:space="preserve">департамента цен и тарифов </w:t>
      </w:r>
    </w:p>
    <w:p w:rsidR="005664E6" w:rsidRPr="00B8744F" w:rsidRDefault="00B8744F" w:rsidP="00B8744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8744F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   М. А. Меньшов</w:t>
      </w:r>
    </w:p>
    <w:p w:rsidR="008D34BB" w:rsidRPr="005F53A0" w:rsidRDefault="005664E6" w:rsidP="008D34BB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D34BB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8D34BB" w:rsidRPr="00E330A6">
        <w:rPr>
          <w:rFonts w:ascii="Times New Roman" w:hAnsi="Times New Roman" w:cs="Times New Roman"/>
          <w:sz w:val="24"/>
        </w:rPr>
        <w:t>1</w:t>
      </w:r>
    </w:p>
    <w:p w:rsidR="008D34BB" w:rsidRPr="005F53A0" w:rsidRDefault="008D34BB" w:rsidP="008D34B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8D34BB" w:rsidRPr="00B8744F" w:rsidRDefault="008D34BB" w:rsidP="008D34B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625D7D" w:rsidRPr="00625D7D">
        <w:rPr>
          <w:rFonts w:ascii="Times New Roman" w:hAnsi="Times New Roman" w:cs="Times New Roman"/>
          <w:sz w:val="24"/>
        </w:rPr>
        <w:t>18.12.</w:t>
      </w:r>
      <w:r w:rsidR="00625D7D" w:rsidRPr="00B8744F">
        <w:rPr>
          <w:rFonts w:ascii="Times New Roman" w:hAnsi="Times New Roman" w:cs="Times New Roman"/>
          <w:sz w:val="24"/>
        </w:rPr>
        <w:t>2015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="00625D7D" w:rsidRPr="00B8744F">
        <w:rPr>
          <w:rFonts w:ascii="Times New Roman" w:hAnsi="Times New Roman" w:cs="Times New Roman"/>
          <w:sz w:val="24"/>
        </w:rPr>
        <w:t>52/1</w:t>
      </w:r>
    </w:p>
    <w:p w:rsidR="005664E6" w:rsidRPr="0099565F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B07F95" w:rsidRDefault="00B07F95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F95" w:rsidRPr="00B07F95" w:rsidRDefault="00B07F95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7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714335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«Инженерные </w:t>
            </w:r>
            <w:r w:rsidR="00CE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ехнологии»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B0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7D4C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7D4C" w:rsidRPr="0014502B" w:rsidRDefault="00CE384D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1 707,18</w:t>
            </w:r>
          </w:p>
        </w:tc>
      </w:tr>
      <w:tr w:rsidR="00E86E2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6E26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6E26" w:rsidRPr="0014502B" w:rsidRDefault="00CE384D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1 794,20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CE384D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1 794,20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CE384D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1 855,46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CE384D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1 855,46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421CD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1 926,4</w:t>
            </w:r>
            <w:r w:rsidR="00CE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7457" w:rsidRPr="0014502B" w:rsidTr="00FD7D4C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B0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CE384D" w:rsidRPr="0014502B" w:rsidTr="00E86E2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1 707,18</w:t>
            </w:r>
          </w:p>
        </w:tc>
      </w:tr>
      <w:tr w:rsidR="00CE384D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1 794,20</w:t>
            </w:r>
          </w:p>
        </w:tc>
      </w:tr>
      <w:tr w:rsidR="00CE384D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384D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1 794,20</w:t>
            </w:r>
          </w:p>
        </w:tc>
      </w:tr>
      <w:tr w:rsidR="00CE384D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1 855,46</w:t>
            </w:r>
          </w:p>
        </w:tc>
      </w:tr>
      <w:tr w:rsidR="00CE384D" w:rsidRPr="0014502B" w:rsidTr="00FD7D4C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384D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1 855,46</w:t>
            </w:r>
          </w:p>
        </w:tc>
      </w:tr>
      <w:tr w:rsidR="00CE384D" w:rsidRPr="0014502B" w:rsidTr="00E86E26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E384D" w:rsidRPr="0014502B" w:rsidRDefault="00CE384D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384D" w:rsidRPr="0014502B" w:rsidRDefault="00421CD7" w:rsidP="00CE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1 926,4</w:t>
            </w:r>
            <w:r w:rsidR="00CE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714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625D7D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Pr="00625D7D">
        <w:rPr>
          <w:rFonts w:ascii="Times New Roman" w:hAnsi="Times New Roman" w:cs="Times New Roman"/>
          <w:sz w:val="24"/>
        </w:rPr>
        <w:t>18.12.</w:t>
      </w:r>
      <w:r w:rsidRPr="00B8744F">
        <w:rPr>
          <w:rFonts w:ascii="Times New Roman" w:hAnsi="Times New Roman" w:cs="Times New Roman"/>
          <w:sz w:val="24"/>
        </w:rPr>
        <w:t>2015</w:t>
      </w:r>
      <w:r w:rsidRPr="005F53A0">
        <w:rPr>
          <w:rFonts w:ascii="Times New Roman" w:hAnsi="Times New Roman" w:cs="Times New Roman"/>
          <w:sz w:val="24"/>
        </w:rPr>
        <w:t xml:space="preserve"> № </w:t>
      </w:r>
      <w:r w:rsidRPr="00B8744F">
        <w:rPr>
          <w:rFonts w:ascii="Times New Roman" w:hAnsi="Times New Roman" w:cs="Times New Roman"/>
          <w:sz w:val="24"/>
        </w:rPr>
        <w:t>52/1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6E26" w:rsidRPr="00437EE8" w:rsidRDefault="00437EE8" w:rsidP="00714335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944"/>
        <w:gridCol w:w="851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714335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714335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714335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714335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714335" w:rsidP="0061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«Инженерные Технологии»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CE384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2 811,12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714335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714335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610633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714335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B00144" w:rsidRDefault="00714335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Default="00714335" w:rsidP="00B433C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714335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B00144" w:rsidRDefault="00714335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Default="00714335" w:rsidP="00B433C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83" w:rsidRDefault="00763D83">
      <w:pPr>
        <w:spacing w:after="0" w:line="240" w:lineRule="auto"/>
      </w:pPr>
      <w:r>
        <w:separator/>
      </w:r>
    </w:p>
  </w:endnote>
  <w:endnote w:type="continuationSeparator" w:id="0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83" w:rsidRDefault="00763D83">
      <w:pPr>
        <w:spacing w:after="0" w:line="240" w:lineRule="auto"/>
      </w:pPr>
      <w:r>
        <w:separator/>
      </w:r>
    </w:p>
  </w:footnote>
  <w:footnote w:type="continuationSeparator" w:id="0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5C145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D2E66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47F65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1CD7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45A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D7D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335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4BB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5C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8744F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384D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14B0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14B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Plain Text"/>
    <w:basedOn w:val="a0"/>
    <w:link w:val="aa"/>
    <w:rsid w:val="00B8744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1"/>
    <w:link w:val="a9"/>
    <w:rsid w:val="00B8744F"/>
    <w:rPr>
      <w:rFonts w:ascii="Courier New" w:eastAsia="Times New Roman" w:hAnsi="Courier New" w:cs="Times New Roman"/>
      <w:sz w:val="20"/>
      <w:szCs w:val="20"/>
    </w:rPr>
  </w:style>
  <w:style w:type="paragraph" w:styleId="a">
    <w:name w:val="List Bullet"/>
    <w:basedOn w:val="a0"/>
    <w:uiPriority w:val="99"/>
    <w:rsid w:val="00247F65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44</cp:revision>
  <cp:lastPrinted>2015-12-18T11:58:00Z</cp:lastPrinted>
  <dcterms:created xsi:type="dcterms:W3CDTF">2013-11-01T08:51:00Z</dcterms:created>
  <dcterms:modified xsi:type="dcterms:W3CDTF">2015-12-18T11:59:00Z</dcterms:modified>
</cp:coreProperties>
</file>