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5D" w:rsidRDefault="00FD125D" w:rsidP="00FD125D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25D" w:rsidRDefault="00FD125D" w:rsidP="00FD125D">
      <w:pPr>
        <w:spacing w:after="120" w:line="360" w:lineRule="auto"/>
      </w:pPr>
    </w:p>
    <w:p w:rsidR="00FD125D" w:rsidRDefault="00FD125D" w:rsidP="00FD125D">
      <w:pPr>
        <w:spacing w:after="120" w:line="360" w:lineRule="auto"/>
      </w:pPr>
    </w:p>
    <w:p w:rsidR="00FD125D" w:rsidRDefault="00FD125D" w:rsidP="00FD125D">
      <w:pPr>
        <w:pStyle w:val="a5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D125D" w:rsidRDefault="00FD125D" w:rsidP="00FD125D">
      <w:pPr>
        <w:pStyle w:val="a5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FD125D" w:rsidRDefault="00FD125D" w:rsidP="00FD125D">
      <w:pPr>
        <w:pStyle w:val="a5"/>
        <w:rPr>
          <w:b/>
          <w:sz w:val="36"/>
        </w:rPr>
      </w:pPr>
      <w:r>
        <w:rPr>
          <w:b/>
          <w:sz w:val="24"/>
        </w:rPr>
        <w:t>ПОСТАНОВЛЕНИЕ</w:t>
      </w:r>
    </w:p>
    <w:p w:rsidR="00FD125D" w:rsidRDefault="00FD125D" w:rsidP="00FD125D">
      <w:pPr>
        <w:jc w:val="center"/>
        <w:rPr>
          <w:b/>
          <w:i/>
          <w:sz w:val="28"/>
        </w:rPr>
      </w:pPr>
      <w:r>
        <w:rPr>
          <w:sz w:val="28"/>
          <w:szCs w:val="28"/>
          <w:u w:val="single"/>
        </w:rPr>
        <w:t>29.11.2016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  <w:u w:val="single"/>
        </w:rPr>
        <w:t>№ 40/7</w:t>
      </w:r>
    </w:p>
    <w:p w:rsidR="0003531C" w:rsidRDefault="0003531C" w:rsidP="0003531C">
      <w:pPr>
        <w:rPr>
          <w:i/>
        </w:rPr>
      </w:pPr>
    </w:p>
    <w:p w:rsidR="0003531C" w:rsidRDefault="0003531C" w:rsidP="0003531C">
      <w:pPr>
        <w:rPr>
          <w:i/>
        </w:rPr>
      </w:pPr>
    </w:p>
    <w:p w:rsidR="0003531C" w:rsidRDefault="0003531C" w:rsidP="0003531C">
      <w:pPr>
        <w:rPr>
          <w:i/>
        </w:rPr>
      </w:pPr>
      <w:r w:rsidRPr="00016CD0">
        <w:rPr>
          <w:i/>
        </w:rPr>
        <w:t xml:space="preserve">Об </w:t>
      </w:r>
      <w:r>
        <w:rPr>
          <w:i/>
        </w:rPr>
        <w:t xml:space="preserve">утверждении производственной </w:t>
      </w:r>
    </w:p>
    <w:p w:rsidR="0003531C" w:rsidRPr="00016CD0" w:rsidRDefault="0003531C" w:rsidP="0003531C">
      <w:pPr>
        <w:rPr>
          <w:i/>
        </w:rPr>
      </w:pPr>
      <w:r>
        <w:rPr>
          <w:i/>
        </w:rPr>
        <w:t xml:space="preserve">программы и </w:t>
      </w:r>
      <w:r w:rsidRPr="00016CD0">
        <w:rPr>
          <w:i/>
        </w:rPr>
        <w:t>установлении та</w:t>
      </w:r>
      <w:r w:rsidRPr="00913766">
        <w:rPr>
          <w:i/>
        </w:rPr>
        <w:t>рифов</w:t>
      </w:r>
    </w:p>
    <w:p w:rsidR="0003531C" w:rsidRPr="00016CD0" w:rsidRDefault="0003531C" w:rsidP="0003531C">
      <w:pPr>
        <w:rPr>
          <w:i/>
        </w:rPr>
      </w:pPr>
      <w:r w:rsidRPr="00016CD0">
        <w:rPr>
          <w:i/>
        </w:rPr>
        <w:t xml:space="preserve">на </w:t>
      </w:r>
      <w:r>
        <w:rPr>
          <w:i/>
        </w:rPr>
        <w:t>горячую воду</w:t>
      </w:r>
    </w:p>
    <w:p w:rsidR="0003531C" w:rsidRPr="00913766" w:rsidRDefault="0003531C" w:rsidP="0003531C">
      <w:pPr>
        <w:pStyle w:val="3"/>
        <w:spacing w:before="120"/>
        <w:ind w:firstLine="708"/>
        <w:jc w:val="both"/>
        <w:rPr>
          <w:bCs/>
          <w:sz w:val="28"/>
        </w:rPr>
      </w:pPr>
      <w:r>
        <w:rPr>
          <w:sz w:val="28"/>
        </w:rPr>
        <w:t>В соответствии с Федеральным законом от 07.12.2011 № 416-ФЗ                  «О водоснабжении и водоотведении» и постановлениями Правительства РФ от 13.05.2013 № 406 «О государственном регулировании тарифов в сфере водоснабжения и водоотведения</w:t>
      </w:r>
      <w:r w:rsidRPr="00C87589">
        <w:rPr>
          <w:sz w:val="28"/>
        </w:rPr>
        <w:t xml:space="preserve">» </w:t>
      </w:r>
      <w:r>
        <w:rPr>
          <w:sz w:val="28"/>
        </w:rPr>
        <w:t>и от</w:t>
      </w:r>
      <w:r>
        <w:rPr>
          <w:sz w:val="27"/>
          <w:szCs w:val="27"/>
        </w:rPr>
        <w:t xml:space="preserve"> 29.07.2013 № 641 «Об инвестиционных и производственных программах организаций, осуществляющих деятельность в сфере водоснабжения и водоотведения» </w:t>
      </w:r>
      <w:r w:rsidRPr="00C87589">
        <w:rPr>
          <w:sz w:val="28"/>
        </w:rPr>
        <w:t xml:space="preserve">департамент цен и тарифов администрации </w:t>
      </w:r>
      <w:r w:rsidRPr="00913766">
        <w:rPr>
          <w:sz w:val="28"/>
        </w:rPr>
        <w:t>Владимирской области  постановляет:</w:t>
      </w:r>
    </w:p>
    <w:p w:rsidR="0003531C" w:rsidRPr="00913766" w:rsidRDefault="0003531C" w:rsidP="0003531C">
      <w:pPr>
        <w:pStyle w:val="3"/>
        <w:spacing w:before="120"/>
        <w:ind w:firstLine="709"/>
        <w:jc w:val="both"/>
        <w:rPr>
          <w:bCs/>
          <w:sz w:val="28"/>
        </w:rPr>
      </w:pPr>
      <w:r w:rsidRPr="00913766">
        <w:rPr>
          <w:bCs/>
          <w:sz w:val="28"/>
        </w:rPr>
        <w:t>1. Утвердить производственн</w:t>
      </w:r>
      <w:r w:rsidRPr="00913766">
        <w:rPr>
          <w:bCs/>
          <w:sz w:val="28"/>
          <w:lang w:val="ru-RU"/>
        </w:rPr>
        <w:t>ую</w:t>
      </w:r>
      <w:r w:rsidRPr="00913766">
        <w:rPr>
          <w:bCs/>
          <w:sz w:val="28"/>
        </w:rPr>
        <w:t xml:space="preserve"> программ</w:t>
      </w:r>
      <w:r w:rsidRPr="00913766">
        <w:rPr>
          <w:bCs/>
          <w:sz w:val="28"/>
          <w:lang w:val="ru-RU"/>
        </w:rPr>
        <w:t>у</w:t>
      </w:r>
      <w:r>
        <w:rPr>
          <w:bCs/>
          <w:sz w:val="28"/>
          <w:lang w:val="ru-RU"/>
        </w:rPr>
        <w:t xml:space="preserve"> МУП Бавленского сельского поселения «Водоканал»</w:t>
      </w:r>
      <w:r w:rsidRPr="00913766">
        <w:rPr>
          <w:bCs/>
          <w:sz w:val="28"/>
        </w:rPr>
        <w:t xml:space="preserve">в сфере </w:t>
      </w:r>
      <w:r w:rsidRPr="00913766">
        <w:rPr>
          <w:bCs/>
          <w:sz w:val="28"/>
          <w:lang w:val="ru-RU"/>
        </w:rPr>
        <w:t xml:space="preserve">горячего </w:t>
      </w:r>
      <w:r w:rsidRPr="00913766">
        <w:rPr>
          <w:bCs/>
          <w:sz w:val="28"/>
        </w:rPr>
        <w:t>водоснабжения</w:t>
      </w:r>
      <w:r>
        <w:rPr>
          <w:bCs/>
          <w:sz w:val="28"/>
          <w:lang w:val="ru-RU"/>
        </w:rPr>
        <w:t>,</w:t>
      </w:r>
      <w:r w:rsidRPr="00786A41">
        <w:rPr>
          <w:bCs/>
          <w:sz w:val="28"/>
          <w:lang w:val="ru-RU"/>
        </w:rPr>
        <w:t>сформированн</w:t>
      </w:r>
      <w:r>
        <w:rPr>
          <w:bCs/>
          <w:sz w:val="28"/>
          <w:lang w:val="ru-RU"/>
        </w:rPr>
        <w:t>ую</w:t>
      </w:r>
      <w:r w:rsidRPr="00786A41">
        <w:rPr>
          <w:bCs/>
          <w:sz w:val="28"/>
          <w:lang w:val="ru-RU"/>
        </w:rPr>
        <w:t xml:space="preserve"> исходя из годовых показателей, на регулируемый период </w:t>
      </w:r>
      <w:r w:rsidRPr="00913766">
        <w:rPr>
          <w:bCs/>
          <w:sz w:val="28"/>
        </w:rPr>
        <w:t>201</w:t>
      </w:r>
      <w:r>
        <w:rPr>
          <w:bCs/>
          <w:sz w:val="28"/>
          <w:lang w:val="ru-RU"/>
        </w:rPr>
        <w:t>7</w:t>
      </w:r>
      <w:r w:rsidRPr="00913766">
        <w:rPr>
          <w:bCs/>
          <w:sz w:val="28"/>
        </w:rPr>
        <w:t xml:space="preserve"> год согласно приложени</w:t>
      </w:r>
      <w:r w:rsidRPr="00913766">
        <w:rPr>
          <w:bCs/>
          <w:sz w:val="28"/>
          <w:lang w:val="ru-RU"/>
        </w:rPr>
        <w:t>ю № 1</w:t>
      </w:r>
      <w:r w:rsidRPr="00913766">
        <w:rPr>
          <w:bCs/>
          <w:sz w:val="28"/>
        </w:rPr>
        <w:t>.</w:t>
      </w:r>
    </w:p>
    <w:p w:rsidR="0003531C" w:rsidRPr="00FC7916" w:rsidRDefault="0003531C" w:rsidP="0003531C">
      <w:pPr>
        <w:pStyle w:val="3"/>
        <w:spacing w:before="120"/>
        <w:ind w:firstLine="709"/>
        <w:jc w:val="both"/>
        <w:rPr>
          <w:sz w:val="28"/>
          <w:szCs w:val="28"/>
        </w:rPr>
      </w:pPr>
      <w:r w:rsidRPr="00913766">
        <w:rPr>
          <w:bCs/>
          <w:sz w:val="28"/>
        </w:rPr>
        <w:t xml:space="preserve">2. </w:t>
      </w:r>
      <w:r w:rsidRPr="00913766">
        <w:rPr>
          <w:sz w:val="28"/>
          <w:szCs w:val="28"/>
        </w:rPr>
        <w:t xml:space="preserve">Установить и ввести в действие тарифы на горячую воду, отпускаемую  потребителям </w:t>
      </w:r>
      <w:r>
        <w:rPr>
          <w:sz w:val="28"/>
          <w:szCs w:val="28"/>
          <w:lang w:val="ru-RU"/>
        </w:rPr>
        <w:t xml:space="preserve">МУП Бавленского сельского поселения «Водоканал», </w:t>
      </w:r>
      <w:r w:rsidRPr="00913766">
        <w:rPr>
          <w:bCs/>
          <w:sz w:val="28"/>
        </w:rPr>
        <w:t>обеспечивающего горячее водоснабжение с использованием закрытой системы горячего водоснабжения</w:t>
      </w:r>
      <w:r>
        <w:rPr>
          <w:sz w:val="28"/>
          <w:szCs w:val="28"/>
        </w:rPr>
        <w:t>с календарной разбивкой</w:t>
      </w:r>
      <w:r w:rsidRPr="00FC7916">
        <w:rPr>
          <w:sz w:val="28"/>
          <w:szCs w:val="28"/>
        </w:rPr>
        <w:t>:</w:t>
      </w:r>
    </w:p>
    <w:p w:rsidR="0003531C" w:rsidRPr="00BE72D1" w:rsidRDefault="0003531C" w:rsidP="0003531C">
      <w:pPr>
        <w:pStyle w:val="3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-с </w:t>
      </w:r>
      <w:r w:rsidRPr="00FC7916">
        <w:rPr>
          <w:sz w:val="28"/>
          <w:szCs w:val="28"/>
        </w:rPr>
        <w:t xml:space="preserve">01 </w:t>
      </w:r>
      <w:r>
        <w:rPr>
          <w:sz w:val="28"/>
          <w:szCs w:val="28"/>
        </w:rPr>
        <w:t>января 201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года по 30 июня 201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года согласно приложению № </w:t>
      </w:r>
      <w:r>
        <w:rPr>
          <w:sz w:val="28"/>
          <w:szCs w:val="28"/>
          <w:lang w:val="ru-RU"/>
        </w:rPr>
        <w:t>2</w:t>
      </w:r>
      <w:r w:rsidRPr="00BE72D1">
        <w:rPr>
          <w:sz w:val="28"/>
          <w:szCs w:val="28"/>
        </w:rPr>
        <w:t>;</w:t>
      </w:r>
    </w:p>
    <w:p w:rsidR="0003531C" w:rsidRDefault="0003531C" w:rsidP="0003531C">
      <w:pPr>
        <w:pStyle w:val="3"/>
        <w:spacing w:before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</w:t>
      </w:r>
      <w:r>
        <w:rPr>
          <w:sz w:val="28"/>
          <w:szCs w:val="28"/>
        </w:rPr>
        <w:t xml:space="preserve"> 01 июля 201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года согласно приложению №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</w:p>
    <w:p w:rsidR="0003531C" w:rsidRDefault="0003531C" w:rsidP="0003531C">
      <w:pPr>
        <w:pStyle w:val="3"/>
        <w:tabs>
          <w:tab w:val="left" w:pos="709"/>
        </w:tabs>
        <w:spacing w:before="120"/>
        <w:jc w:val="both"/>
        <w:rPr>
          <w:bCs/>
          <w:sz w:val="28"/>
        </w:rPr>
      </w:pPr>
      <w:r w:rsidRPr="00C87589">
        <w:rPr>
          <w:bCs/>
          <w:sz w:val="28"/>
        </w:rPr>
        <w:tab/>
      </w:r>
      <w:r>
        <w:rPr>
          <w:bCs/>
          <w:sz w:val="28"/>
          <w:lang w:val="ru-RU"/>
        </w:rPr>
        <w:t>3</w:t>
      </w:r>
      <w:r w:rsidRPr="00C87589">
        <w:rPr>
          <w:bCs/>
          <w:sz w:val="28"/>
        </w:rPr>
        <w:t>. Настоящее постановление подлежит официальному опубликованию в средствах массовой  информации.</w:t>
      </w:r>
    </w:p>
    <w:p w:rsidR="0003531C" w:rsidRDefault="0003531C" w:rsidP="0003531C">
      <w:pPr>
        <w:pStyle w:val="3"/>
        <w:tabs>
          <w:tab w:val="left" w:pos="709"/>
        </w:tabs>
        <w:spacing w:after="0"/>
        <w:jc w:val="both"/>
        <w:rPr>
          <w:bCs/>
          <w:sz w:val="28"/>
          <w:lang w:val="ru-RU"/>
        </w:rPr>
      </w:pPr>
    </w:p>
    <w:p w:rsidR="0003531C" w:rsidRDefault="0003531C" w:rsidP="0003531C">
      <w:pPr>
        <w:pStyle w:val="3"/>
        <w:tabs>
          <w:tab w:val="left" w:pos="709"/>
        </w:tabs>
        <w:spacing w:after="0"/>
        <w:jc w:val="both"/>
        <w:rPr>
          <w:bCs/>
          <w:sz w:val="28"/>
          <w:lang w:val="ru-RU"/>
        </w:rPr>
      </w:pPr>
    </w:p>
    <w:p w:rsidR="0003531C" w:rsidRPr="006F206B" w:rsidRDefault="0003531C" w:rsidP="0003531C">
      <w:pPr>
        <w:pStyle w:val="3"/>
        <w:tabs>
          <w:tab w:val="left" w:pos="709"/>
        </w:tabs>
        <w:spacing w:after="0"/>
        <w:jc w:val="both"/>
        <w:rPr>
          <w:bCs/>
          <w:sz w:val="28"/>
          <w:lang w:val="ru-RU"/>
        </w:rPr>
      </w:pPr>
    </w:p>
    <w:p w:rsidR="0003531C" w:rsidRDefault="0003531C" w:rsidP="0003531C">
      <w:pPr>
        <w:pStyle w:val="3"/>
        <w:tabs>
          <w:tab w:val="left" w:pos="709"/>
        </w:tabs>
        <w:spacing w:after="0"/>
        <w:jc w:val="both"/>
        <w:rPr>
          <w:bCs/>
          <w:sz w:val="28"/>
        </w:rPr>
      </w:pPr>
      <w:r>
        <w:rPr>
          <w:bCs/>
          <w:sz w:val="28"/>
        </w:rPr>
        <w:t>Председатель правления</w:t>
      </w:r>
    </w:p>
    <w:p w:rsidR="0003531C" w:rsidRDefault="0003531C" w:rsidP="0003531C">
      <w:pPr>
        <w:rPr>
          <w:bCs/>
          <w:iCs/>
          <w:sz w:val="28"/>
        </w:rPr>
      </w:pPr>
      <w:r>
        <w:rPr>
          <w:bCs/>
          <w:iCs/>
          <w:sz w:val="28"/>
        </w:rPr>
        <w:t>департамента цен и тарифов</w:t>
      </w:r>
    </w:p>
    <w:p w:rsidR="0003531C" w:rsidRDefault="0003531C" w:rsidP="0003531C">
      <w:pPr>
        <w:rPr>
          <w:bCs/>
          <w:iCs/>
          <w:sz w:val="28"/>
        </w:rPr>
      </w:pPr>
      <w:r>
        <w:rPr>
          <w:bCs/>
          <w:iCs/>
          <w:sz w:val="28"/>
        </w:rPr>
        <w:t>администрации Владимирской области                                                   Р.Н. Сорокин</w:t>
      </w:r>
    </w:p>
    <w:p w:rsidR="0003531C" w:rsidRDefault="0003531C" w:rsidP="0003531C">
      <w:pPr>
        <w:rPr>
          <w:bCs/>
          <w:iCs/>
          <w:sz w:val="28"/>
        </w:rPr>
      </w:pPr>
    </w:p>
    <w:p w:rsidR="0003531C" w:rsidRDefault="0003531C" w:rsidP="0003531C">
      <w:pPr>
        <w:rPr>
          <w:bCs/>
          <w:iCs/>
          <w:sz w:val="28"/>
        </w:rPr>
      </w:pPr>
    </w:p>
    <w:p w:rsidR="0003531C" w:rsidRDefault="0003531C" w:rsidP="0003531C">
      <w:pPr>
        <w:rPr>
          <w:bCs/>
          <w:iCs/>
          <w:sz w:val="28"/>
        </w:rPr>
      </w:pPr>
    </w:p>
    <w:p w:rsidR="0003531C" w:rsidRPr="00EA3A25" w:rsidRDefault="0003531C" w:rsidP="0003531C">
      <w:pPr>
        <w:ind w:left="6663"/>
        <w:jc w:val="center"/>
      </w:pPr>
      <w:r w:rsidRPr="00EA3A25">
        <w:lastRenderedPageBreak/>
        <w:t xml:space="preserve">Приложение № </w:t>
      </w:r>
      <w:r>
        <w:t>1</w:t>
      </w:r>
    </w:p>
    <w:p w:rsidR="0003531C" w:rsidRPr="00EA3A25" w:rsidRDefault="0003531C" w:rsidP="0003531C">
      <w:pPr>
        <w:ind w:left="6663"/>
        <w:jc w:val="center"/>
      </w:pPr>
      <w:r w:rsidRPr="00EA3A25">
        <w:t>к постановлению департамента цен и тарифов администрации Владимирской области</w:t>
      </w:r>
    </w:p>
    <w:p w:rsidR="0003531C" w:rsidRPr="00EA3A25" w:rsidRDefault="0003531C" w:rsidP="0003531C">
      <w:pPr>
        <w:ind w:left="6663"/>
        <w:jc w:val="center"/>
      </w:pPr>
      <w:r w:rsidRPr="00EA3A25">
        <w:t xml:space="preserve">от </w:t>
      </w:r>
      <w:r w:rsidR="00A63ED0">
        <w:t>29.11.2016</w:t>
      </w:r>
      <w:r w:rsidRPr="00EA3A25">
        <w:t xml:space="preserve"> № </w:t>
      </w:r>
      <w:r w:rsidR="00AA1AD4">
        <w:t>40</w:t>
      </w:r>
      <w:r w:rsidRPr="00EA3A25">
        <w:t>/</w:t>
      </w:r>
      <w:r w:rsidR="00AA1AD4">
        <w:t>7</w:t>
      </w:r>
    </w:p>
    <w:p w:rsidR="0003531C" w:rsidRDefault="0003531C" w:rsidP="0003531C">
      <w:pPr>
        <w:spacing w:before="120"/>
        <w:jc w:val="center"/>
        <w:rPr>
          <w:b/>
          <w:sz w:val="28"/>
          <w:szCs w:val="28"/>
        </w:rPr>
      </w:pPr>
    </w:p>
    <w:p w:rsidR="0003531C" w:rsidRDefault="0003531C" w:rsidP="0003531C">
      <w:pPr>
        <w:spacing w:before="120"/>
        <w:jc w:val="center"/>
        <w:rPr>
          <w:b/>
          <w:sz w:val="28"/>
          <w:szCs w:val="28"/>
        </w:rPr>
      </w:pPr>
      <w:r w:rsidRPr="00A53A94">
        <w:rPr>
          <w:b/>
          <w:sz w:val="28"/>
          <w:szCs w:val="28"/>
        </w:rPr>
        <w:t xml:space="preserve">Производственная программа </w:t>
      </w:r>
      <w:r>
        <w:rPr>
          <w:b/>
          <w:sz w:val="28"/>
          <w:szCs w:val="28"/>
        </w:rPr>
        <w:t xml:space="preserve">в сферегорячего водоснабжения на 2017 год </w:t>
      </w:r>
    </w:p>
    <w:p w:rsidR="0003531C" w:rsidRDefault="0003531C" w:rsidP="0003531C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68"/>
      </w:tblGrid>
      <w:tr w:rsidR="0003531C" w:rsidRPr="0006439A" w:rsidTr="00FC5D52">
        <w:tc>
          <w:tcPr>
            <w:tcW w:w="5069" w:type="dxa"/>
            <w:shd w:val="clear" w:color="auto" w:fill="auto"/>
          </w:tcPr>
          <w:p w:rsidR="0003531C" w:rsidRPr="0006439A" w:rsidRDefault="0003531C" w:rsidP="00FC5D52">
            <w:pPr>
              <w:jc w:val="center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</w:rPr>
              <w:t>Наименование регулируемой организации, ее местонахождение</w:t>
            </w:r>
          </w:p>
        </w:tc>
        <w:tc>
          <w:tcPr>
            <w:tcW w:w="5069" w:type="dxa"/>
            <w:shd w:val="clear" w:color="auto" w:fill="auto"/>
          </w:tcPr>
          <w:p w:rsidR="0003531C" w:rsidRDefault="0003531C" w:rsidP="00FC5D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МУП Бавленского сельского поселения «Водоканал»,</w:t>
            </w:r>
          </w:p>
          <w:p w:rsidR="0003531C" w:rsidRPr="0085149A" w:rsidRDefault="0003531C" w:rsidP="00FC5D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ул. Советская, д. 2, пос. Бавлены, Владимирская область, 601755 </w:t>
            </w:r>
          </w:p>
        </w:tc>
      </w:tr>
      <w:tr w:rsidR="0003531C" w:rsidRPr="0006439A" w:rsidTr="00FC5D52">
        <w:tc>
          <w:tcPr>
            <w:tcW w:w="5069" w:type="dxa"/>
            <w:shd w:val="clear" w:color="auto" w:fill="auto"/>
          </w:tcPr>
          <w:p w:rsidR="0003531C" w:rsidRPr="0006439A" w:rsidRDefault="0003531C" w:rsidP="00FC5D52">
            <w:pPr>
              <w:jc w:val="center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5069" w:type="dxa"/>
            <w:shd w:val="clear" w:color="auto" w:fill="auto"/>
          </w:tcPr>
          <w:p w:rsidR="0003531C" w:rsidRPr="00FB01D2" w:rsidRDefault="0003531C" w:rsidP="00FC5D52">
            <w:pPr>
              <w:jc w:val="center"/>
              <w:rPr>
                <w:b/>
                <w:sz w:val="28"/>
                <w:szCs w:val="28"/>
              </w:rPr>
            </w:pPr>
            <w:r w:rsidRPr="00FB01D2">
              <w:rPr>
                <w:b/>
                <w:sz w:val="28"/>
                <w:szCs w:val="28"/>
              </w:rPr>
              <w:t>Департамент цен и тарифов администрации Владимирской области, ул. Каманина, д. 31, г. Владимир, 600009</w:t>
            </w:r>
          </w:p>
        </w:tc>
      </w:tr>
    </w:tbl>
    <w:p w:rsidR="0003531C" w:rsidRDefault="0003531C" w:rsidP="0003531C">
      <w:pPr>
        <w:numPr>
          <w:ilvl w:val="0"/>
          <w:numId w:val="1"/>
        </w:numPr>
        <w:spacing w:before="80"/>
        <w:ind w:left="709" w:hanging="272"/>
        <w:jc w:val="center"/>
      </w:pPr>
      <w:r w:rsidRPr="0086347A">
        <w:rPr>
          <w:b/>
          <w:sz w:val="28"/>
          <w:szCs w:val="28"/>
        </w:rPr>
        <w:t xml:space="preserve">Перечень плановых мероприятий по ремонту объектов централизованных систем </w:t>
      </w:r>
      <w:r>
        <w:rPr>
          <w:b/>
          <w:sz w:val="28"/>
          <w:szCs w:val="28"/>
        </w:rPr>
        <w:t xml:space="preserve">горячего </w:t>
      </w:r>
      <w:r w:rsidRPr="0086347A">
        <w:rPr>
          <w:b/>
          <w:sz w:val="28"/>
          <w:szCs w:val="28"/>
        </w:rPr>
        <w:t>водоснабжения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3493"/>
        <w:gridCol w:w="2127"/>
        <w:gridCol w:w="3969"/>
      </w:tblGrid>
      <w:tr w:rsidR="0003531C" w:rsidTr="00FC5D52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03531C" w:rsidRDefault="0003531C" w:rsidP="00FC5D52"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 w:rsidRPr="0086347A">
              <w:t>График реализации мероприятия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Финансовые потребности на реализацию мероприятия, тыс. руб.</w:t>
            </w:r>
          </w:p>
        </w:tc>
      </w:tr>
      <w:tr w:rsidR="0003531C" w:rsidTr="00FC5D52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03531C" w:rsidRDefault="0003531C" w:rsidP="00FC5D52"/>
        </w:tc>
        <w:tc>
          <w:tcPr>
            <w:tcW w:w="3493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  <w:tc>
          <w:tcPr>
            <w:tcW w:w="3969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</w:tr>
      <w:tr w:rsidR="0003531C" w:rsidTr="00FC5D52">
        <w:tc>
          <w:tcPr>
            <w:tcW w:w="584" w:type="dxa"/>
            <w:shd w:val="clear" w:color="auto" w:fill="auto"/>
          </w:tcPr>
          <w:p w:rsidR="0003531C" w:rsidRPr="00FE2D51" w:rsidRDefault="0003531C" w:rsidP="00FC5D52">
            <w:pPr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4</w:t>
            </w:r>
          </w:p>
        </w:tc>
      </w:tr>
      <w:tr w:rsidR="0003531C" w:rsidTr="00FC5D52">
        <w:tc>
          <w:tcPr>
            <w:tcW w:w="584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493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03531C" w:rsidRPr="00BE673E" w:rsidRDefault="0003531C" w:rsidP="00FC5D52"/>
        </w:tc>
        <w:tc>
          <w:tcPr>
            <w:tcW w:w="3969" w:type="dxa"/>
            <w:shd w:val="clear" w:color="auto" w:fill="auto"/>
          </w:tcPr>
          <w:p w:rsidR="0003531C" w:rsidRPr="00BE673E" w:rsidRDefault="0003531C" w:rsidP="00FC5D52"/>
        </w:tc>
      </w:tr>
      <w:tr w:rsidR="0003531C" w:rsidTr="00FC5D52">
        <w:tc>
          <w:tcPr>
            <w:tcW w:w="584" w:type="dxa"/>
            <w:shd w:val="clear" w:color="auto" w:fill="auto"/>
          </w:tcPr>
          <w:p w:rsidR="0003531C" w:rsidRPr="00BE673E" w:rsidRDefault="0003531C" w:rsidP="00FC5D52"/>
        </w:tc>
        <w:tc>
          <w:tcPr>
            <w:tcW w:w="3493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 xml:space="preserve">Итого:        </w:t>
            </w:r>
          </w:p>
        </w:tc>
        <w:tc>
          <w:tcPr>
            <w:tcW w:w="2127" w:type="dxa"/>
            <w:shd w:val="clear" w:color="auto" w:fill="auto"/>
          </w:tcPr>
          <w:p w:rsidR="0003531C" w:rsidRPr="00BE673E" w:rsidRDefault="0003531C" w:rsidP="00FC5D52"/>
        </w:tc>
        <w:tc>
          <w:tcPr>
            <w:tcW w:w="3969" w:type="dxa"/>
            <w:shd w:val="clear" w:color="auto" w:fill="auto"/>
          </w:tcPr>
          <w:p w:rsidR="0003531C" w:rsidRPr="00BE673E" w:rsidRDefault="0003531C" w:rsidP="00FC5D52"/>
        </w:tc>
      </w:tr>
    </w:tbl>
    <w:p w:rsidR="0003531C" w:rsidRDefault="0003531C" w:rsidP="0003531C">
      <w:pPr>
        <w:spacing w:before="80"/>
        <w:ind w:left="794"/>
        <w:jc w:val="center"/>
        <w:rPr>
          <w:b/>
          <w:sz w:val="28"/>
          <w:szCs w:val="28"/>
        </w:rPr>
      </w:pPr>
      <w:r w:rsidRPr="00546AA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Перечень м</w:t>
      </w:r>
      <w:r w:rsidRPr="0042764E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й, направленных на улучшение качества горячей воды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3493"/>
        <w:gridCol w:w="2127"/>
        <w:gridCol w:w="3969"/>
      </w:tblGrid>
      <w:tr w:rsidR="0003531C" w:rsidTr="00FC5D52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03531C" w:rsidRDefault="0003531C" w:rsidP="00FC5D52"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 w:rsidRPr="0086347A">
              <w:t>График реализации мероприятия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Финансовые потребности на реализацию мероприятия, тыс. руб.</w:t>
            </w:r>
          </w:p>
        </w:tc>
      </w:tr>
      <w:tr w:rsidR="0003531C" w:rsidTr="00FC5D52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03531C" w:rsidRDefault="0003531C" w:rsidP="00FC5D52"/>
        </w:tc>
        <w:tc>
          <w:tcPr>
            <w:tcW w:w="3493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  <w:tc>
          <w:tcPr>
            <w:tcW w:w="3969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</w:tr>
      <w:tr w:rsidR="0003531C" w:rsidTr="00FC5D52">
        <w:tc>
          <w:tcPr>
            <w:tcW w:w="584" w:type="dxa"/>
            <w:shd w:val="clear" w:color="auto" w:fill="auto"/>
          </w:tcPr>
          <w:p w:rsidR="0003531C" w:rsidRPr="00FE2D51" w:rsidRDefault="0003531C" w:rsidP="00FC5D52">
            <w:pPr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4</w:t>
            </w:r>
          </w:p>
        </w:tc>
      </w:tr>
      <w:tr w:rsidR="0003531C" w:rsidRPr="00BE673E" w:rsidTr="00FC5D52">
        <w:tc>
          <w:tcPr>
            <w:tcW w:w="584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493" w:type="dxa"/>
            <w:shd w:val="clear" w:color="auto" w:fill="auto"/>
          </w:tcPr>
          <w:p w:rsidR="0003531C" w:rsidRPr="00BE673E" w:rsidRDefault="0003531C" w:rsidP="0003531C">
            <w:r w:rsidRPr="00BE673E">
              <w:rPr>
                <w:sz w:val="22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03531C" w:rsidRPr="00BE673E" w:rsidRDefault="0003531C" w:rsidP="00FC5D52"/>
        </w:tc>
        <w:tc>
          <w:tcPr>
            <w:tcW w:w="3969" w:type="dxa"/>
            <w:shd w:val="clear" w:color="auto" w:fill="auto"/>
          </w:tcPr>
          <w:p w:rsidR="0003531C" w:rsidRPr="00BE673E" w:rsidRDefault="0003531C" w:rsidP="00FC5D52"/>
        </w:tc>
      </w:tr>
      <w:tr w:rsidR="0003531C" w:rsidRPr="00BE673E" w:rsidTr="00FC5D52">
        <w:tc>
          <w:tcPr>
            <w:tcW w:w="584" w:type="dxa"/>
            <w:shd w:val="clear" w:color="auto" w:fill="auto"/>
          </w:tcPr>
          <w:p w:rsidR="0003531C" w:rsidRPr="00BE673E" w:rsidRDefault="0003531C" w:rsidP="00FC5D52"/>
        </w:tc>
        <w:tc>
          <w:tcPr>
            <w:tcW w:w="3493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 xml:space="preserve">Итого:        </w:t>
            </w:r>
          </w:p>
        </w:tc>
        <w:tc>
          <w:tcPr>
            <w:tcW w:w="2127" w:type="dxa"/>
            <w:shd w:val="clear" w:color="auto" w:fill="auto"/>
          </w:tcPr>
          <w:p w:rsidR="0003531C" w:rsidRPr="00BE673E" w:rsidRDefault="0003531C" w:rsidP="00FC5D52"/>
        </w:tc>
        <w:tc>
          <w:tcPr>
            <w:tcW w:w="3969" w:type="dxa"/>
            <w:shd w:val="clear" w:color="auto" w:fill="auto"/>
          </w:tcPr>
          <w:p w:rsidR="0003531C" w:rsidRPr="00BE673E" w:rsidRDefault="0003531C" w:rsidP="00FC5D52"/>
        </w:tc>
      </w:tr>
    </w:tbl>
    <w:p w:rsidR="0003531C" w:rsidRPr="0086347A" w:rsidRDefault="0003531C" w:rsidP="0003531C">
      <w:pPr>
        <w:numPr>
          <w:ilvl w:val="0"/>
          <w:numId w:val="2"/>
        </w:numPr>
        <w:autoSpaceDE w:val="0"/>
        <w:autoSpaceDN w:val="0"/>
        <w:adjustRightInd w:val="0"/>
        <w:spacing w:before="80"/>
        <w:jc w:val="center"/>
        <w:rPr>
          <w:sz w:val="22"/>
          <w:szCs w:val="22"/>
          <w:lang w:eastAsia="en-US"/>
        </w:rPr>
      </w:pPr>
      <w:r w:rsidRPr="0086347A">
        <w:rPr>
          <w:b/>
          <w:sz w:val="28"/>
          <w:szCs w:val="28"/>
        </w:rPr>
        <w:t>Перечень мероприятий, направленных на повышение качества обслуживания абонентов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3493"/>
        <w:gridCol w:w="2127"/>
        <w:gridCol w:w="3969"/>
      </w:tblGrid>
      <w:tr w:rsidR="0003531C" w:rsidTr="00FC5D52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03531C" w:rsidRDefault="0003531C" w:rsidP="00FC5D52"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 w:rsidRPr="0086347A">
              <w:t>График реализации мероприятия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Финансовые потребности на реализацию мероприятия, тыс. руб.</w:t>
            </w:r>
          </w:p>
        </w:tc>
      </w:tr>
      <w:tr w:rsidR="0003531C" w:rsidTr="00FC5D52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03531C" w:rsidRDefault="0003531C" w:rsidP="00FC5D52"/>
        </w:tc>
        <w:tc>
          <w:tcPr>
            <w:tcW w:w="3493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  <w:tc>
          <w:tcPr>
            <w:tcW w:w="3969" w:type="dxa"/>
            <w:vMerge/>
            <w:shd w:val="clear" w:color="auto" w:fill="auto"/>
          </w:tcPr>
          <w:p w:rsidR="0003531C" w:rsidRDefault="0003531C" w:rsidP="00FC5D52">
            <w:pPr>
              <w:jc w:val="center"/>
            </w:pPr>
          </w:p>
        </w:tc>
      </w:tr>
      <w:tr w:rsidR="0003531C" w:rsidTr="00FC5D52">
        <w:tc>
          <w:tcPr>
            <w:tcW w:w="584" w:type="dxa"/>
            <w:shd w:val="clear" w:color="auto" w:fill="auto"/>
          </w:tcPr>
          <w:p w:rsidR="0003531C" w:rsidRPr="00FE2D51" w:rsidRDefault="0003531C" w:rsidP="00FC5D52">
            <w:pPr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4</w:t>
            </w:r>
          </w:p>
        </w:tc>
      </w:tr>
      <w:tr w:rsidR="0003531C" w:rsidRPr="00BE673E" w:rsidTr="00FC5D52">
        <w:tc>
          <w:tcPr>
            <w:tcW w:w="584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493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03531C" w:rsidRPr="00BE673E" w:rsidRDefault="0003531C" w:rsidP="00FC5D52"/>
        </w:tc>
        <w:tc>
          <w:tcPr>
            <w:tcW w:w="3969" w:type="dxa"/>
            <w:shd w:val="clear" w:color="auto" w:fill="auto"/>
          </w:tcPr>
          <w:p w:rsidR="0003531C" w:rsidRPr="00BE673E" w:rsidRDefault="0003531C" w:rsidP="00FC5D52"/>
        </w:tc>
      </w:tr>
      <w:tr w:rsidR="0003531C" w:rsidRPr="00BE673E" w:rsidTr="00FC5D52">
        <w:tc>
          <w:tcPr>
            <w:tcW w:w="584" w:type="dxa"/>
            <w:shd w:val="clear" w:color="auto" w:fill="auto"/>
          </w:tcPr>
          <w:p w:rsidR="0003531C" w:rsidRPr="00BE673E" w:rsidRDefault="0003531C" w:rsidP="00FC5D52"/>
        </w:tc>
        <w:tc>
          <w:tcPr>
            <w:tcW w:w="3493" w:type="dxa"/>
            <w:shd w:val="clear" w:color="auto" w:fill="auto"/>
          </w:tcPr>
          <w:p w:rsidR="0003531C" w:rsidRPr="00BE673E" w:rsidRDefault="0003531C" w:rsidP="00FC5D52">
            <w:r w:rsidRPr="00BE673E">
              <w:rPr>
                <w:sz w:val="22"/>
                <w:szCs w:val="22"/>
              </w:rPr>
              <w:t xml:space="preserve">Итого:        </w:t>
            </w:r>
          </w:p>
        </w:tc>
        <w:tc>
          <w:tcPr>
            <w:tcW w:w="2127" w:type="dxa"/>
            <w:shd w:val="clear" w:color="auto" w:fill="auto"/>
          </w:tcPr>
          <w:p w:rsidR="0003531C" w:rsidRPr="00BE673E" w:rsidRDefault="0003531C" w:rsidP="00FC5D52"/>
        </w:tc>
        <w:tc>
          <w:tcPr>
            <w:tcW w:w="3969" w:type="dxa"/>
            <w:shd w:val="clear" w:color="auto" w:fill="auto"/>
          </w:tcPr>
          <w:p w:rsidR="0003531C" w:rsidRPr="00BE673E" w:rsidRDefault="0003531C" w:rsidP="00FC5D52"/>
        </w:tc>
      </w:tr>
    </w:tbl>
    <w:p w:rsidR="0003531C" w:rsidRDefault="0003531C" w:rsidP="0003531C">
      <w:pPr>
        <w:rPr>
          <w:b/>
          <w:sz w:val="28"/>
          <w:szCs w:val="28"/>
        </w:rPr>
      </w:pPr>
    </w:p>
    <w:p w:rsidR="0003531C" w:rsidRDefault="0003531C" w:rsidP="0003531C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Планируемый объем подачи воды</w:t>
      </w:r>
    </w:p>
    <w:p w:rsidR="0003531C" w:rsidRDefault="0003531C" w:rsidP="0003531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1559"/>
        <w:gridCol w:w="3650"/>
      </w:tblGrid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spacing w:after="100" w:afterAutospacing="1"/>
              <w:jc w:val="center"/>
            </w:pPr>
            <w:r>
              <w:t>№ п/п</w:t>
            </w:r>
          </w:p>
        </w:tc>
        <w:tc>
          <w:tcPr>
            <w:tcW w:w="4111" w:type="dxa"/>
            <w:shd w:val="clear" w:color="auto" w:fill="auto"/>
          </w:tcPr>
          <w:p w:rsidR="0003531C" w:rsidRDefault="0003531C" w:rsidP="00FC5D52">
            <w:pPr>
              <w:spacing w:after="100" w:afterAutospacing="1"/>
              <w:jc w:val="center"/>
            </w:pPr>
            <w:r>
              <w:t>Показатели производственной деятельности</w:t>
            </w:r>
          </w:p>
        </w:tc>
        <w:tc>
          <w:tcPr>
            <w:tcW w:w="1559" w:type="dxa"/>
            <w:shd w:val="clear" w:color="auto" w:fill="auto"/>
          </w:tcPr>
          <w:p w:rsidR="0003531C" w:rsidRDefault="0003531C" w:rsidP="00FC5D52">
            <w:pPr>
              <w:spacing w:after="100" w:afterAutospacing="1"/>
              <w:jc w:val="center"/>
            </w:pPr>
            <w:r>
              <w:t>Единицы измерения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Default="0003531C" w:rsidP="00FC5D52">
            <w:pPr>
              <w:spacing w:after="100" w:afterAutospacing="1"/>
              <w:jc w:val="center"/>
            </w:pPr>
            <w:r>
              <w:t>2017 год</w:t>
            </w:r>
          </w:p>
        </w:tc>
      </w:tr>
      <w:tr w:rsidR="0003531C" w:rsidRPr="0049518C" w:rsidTr="00FC5D52">
        <w:trPr>
          <w:trHeight w:val="194"/>
        </w:trPr>
        <w:tc>
          <w:tcPr>
            <w:tcW w:w="817" w:type="dxa"/>
            <w:shd w:val="clear" w:color="auto" w:fill="auto"/>
          </w:tcPr>
          <w:p w:rsidR="0003531C" w:rsidRPr="0049518C" w:rsidRDefault="0003531C" w:rsidP="00FC5D52">
            <w:pPr>
              <w:jc w:val="center"/>
              <w:rPr>
                <w:b/>
                <w:sz w:val="20"/>
                <w:szCs w:val="20"/>
              </w:rPr>
            </w:pPr>
            <w:r w:rsidRPr="0049518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3531C" w:rsidRPr="0049518C" w:rsidRDefault="0003531C" w:rsidP="00FC5D52">
            <w:pPr>
              <w:jc w:val="center"/>
              <w:rPr>
                <w:b/>
                <w:sz w:val="20"/>
                <w:szCs w:val="20"/>
              </w:rPr>
            </w:pPr>
            <w:r w:rsidRPr="0049518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3531C" w:rsidRPr="0049518C" w:rsidRDefault="0003531C" w:rsidP="00FC5D52">
            <w:pPr>
              <w:jc w:val="center"/>
              <w:rPr>
                <w:b/>
                <w:sz w:val="20"/>
                <w:szCs w:val="20"/>
              </w:rPr>
            </w:pPr>
            <w:r w:rsidRPr="0049518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50" w:type="dxa"/>
            <w:shd w:val="clear" w:color="auto" w:fill="auto"/>
          </w:tcPr>
          <w:p w:rsidR="0003531C" w:rsidRPr="0049518C" w:rsidRDefault="0003531C" w:rsidP="00FC5D52">
            <w:pPr>
              <w:jc w:val="center"/>
              <w:rPr>
                <w:b/>
                <w:sz w:val="20"/>
                <w:szCs w:val="20"/>
              </w:rPr>
            </w:pPr>
            <w:r w:rsidRPr="0049518C">
              <w:rPr>
                <w:b/>
                <w:sz w:val="20"/>
                <w:szCs w:val="20"/>
              </w:rPr>
              <w:t>4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lastRenderedPageBreak/>
              <w:t>1.</w:t>
            </w:r>
          </w:p>
        </w:tc>
        <w:tc>
          <w:tcPr>
            <w:tcW w:w="4111" w:type="dxa"/>
            <w:shd w:val="clear" w:color="auto" w:fill="auto"/>
          </w:tcPr>
          <w:p w:rsidR="0003531C" w:rsidRPr="00AF77C9" w:rsidRDefault="0003531C" w:rsidP="00FC5D52">
            <w:r>
              <w:t>Объем реализации товаров и услуг, в том числе по потребителям</w:t>
            </w:r>
            <w:r w:rsidRPr="00AF77C9"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531C" w:rsidRDefault="0003531C" w:rsidP="00FC5D52">
            <w:pPr>
              <w:jc w:val="center"/>
            </w:pPr>
            <w:r>
              <w:t>тыс. куб. м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33,55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1.1.</w:t>
            </w:r>
          </w:p>
        </w:tc>
        <w:tc>
          <w:tcPr>
            <w:tcW w:w="4111" w:type="dxa"/>
            <w:shd w:val="clear" w:color="auto" w:fill="auto"/>
          </w:tcPr>
          <w:p w:rsidR="0003531C" w:rsidRPr="00AF77C9" w:rsidRDefault="0003531C" w:rsidP="00FC5D52">
            <w:r>
              <w:t xml:space="preserve">          - населению</w:t>
            </w:r>
          </w:p>
        </w:tc>
        <w:tc>
          <w:tcPr>
            <w:tcW w:w="1559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тыс. куб. м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29,69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1.2.</w:t>
            </w:r>
          </w:p>
        </w:tc>
        <w:tc>
          <w:tcPr>
            <w:tcW w:w="4111" w:type="dxa"/>
            <w:shd w:val="clear" w:color="auto" w:fill="auto"/>
          </w:tcPr>
          <w:p w:rsidR="0003531C" w:rsidRDefault="0003531C" w:rsidP="00FC5D52">
            <w:r>
              <w:t xml:space="preserve">          - бюджетным потребителям</w:t>
            </w:r>
          </w:p>
        </w:tc>
        <w:tc>
          <w:tcPr>
            <w:tcW w:w="1559" w:type="dxa"/>
            <w:shd w:val="clear" w:color="auto" w:fill="auto"/>
          </w:tcPr>
          <w:p w:rsidR="0003531C" w:rsidRDefault="0003531C" w:rsidP="00FC5D52">
            <w:pPr>
              <w:jc w:val="center"/>
            </w:pPr>
            <w:r w:rsidRPr="00C32B98">
              <w:t>тыс. куб.м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3,15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1.3.</w:t>
            </w:r>
          </w:p>
        </w:tc>
        <w:tc>
          <w:tcPr>
            <w:tcW w:w="4111" w:type="dxa"/>
            <w:shd w:val="clear" w:color="auto" w:fill="auto"/>
          </w:tcPr>
          <w:p w:rsidR="0003531C" w:rsidRDefault="0003531C" w:rsidP="00FC5D52">
            <w:r>
              <w:t xml:space="preserve">          - прочим потребителям</w:t>
            </w:r>
          </w:p>
        </w:tc>
        <w:tc>
          <w:tcPr>
            <w:tcW w:w="1559" w:type="dxa"/>
            <w:shd w:val="clear" w:color="auto" w:fill="auto"/>
          </w:tcPr>
          <w:p w:rsidR="0003531C" w:rsidRDefault="0003531C" w:rsidP="00FC5D52">
            <w:pPr>
              <w:jc w:val="center"/>
            </w:pPr>
            <w:r w:rsidRPr="00C32B98">
              <w:t>тыс. куб.м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0,70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2.</w:t>
            </w:r>
          </w:p>
        </w:tc>
        <w:tc>
          <w:tcPr>
            <w:tcW w:w="4111" w:type="dxa"/>
            <w:shd w:val="clear" w:color="auto" w:fill="auto"/>
          </w:tcPr>
          <w:p w:rsidR="0003531C" w:rsidRPr="007D7303" w:rsidRDefault="0003531C" w:rsidP="00FC5D52">
            <w:r>
              <w:t>Объем тепловой энергии на подогрев воды, в том числе по потребителям</w:t>
            </w:r>
            <w:r w:rsidRPr="007D7303"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531C" w:rsidRDefault="0003531C" w:rsidP="00FC5D52">
            <w:pPr>
              <w:jc w:val="center"/>
            </w:pPr>
            <w:r>
              <w:t>Гкал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2012,19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2.1.</w:t>
            </w:r>
          </w:p>
        </w:tc>
        <w:tc>
          <w:tcPr>
            <w:tcW w:w="4111" w:type="dxa"/>
            <w:shd w:val="clear" w:color="auto" w:fill="auto"/>
          </w:tcPr>
          <w:p w:rsidR="0003531C" w:rsidRPr="00AF77C9" w:rsidRDefault="0003531C" w:rsidP="00FC5D52">
            <w:r>
              <w:t xml:space="preserve">          - населению</w:t>
            </w:r>
          </w:p>
        </w:tc>
        <w:tc>
          <w:tcPr>
            <w:tcW w:w="1559" w:type="dxa"/>
            <w:shd w:val="clear" w:color="auto" w:fill="auto"/>
          </w:tcPr>
          <w:p w:rsidR="0003531C" w:rsidRDefault="0003531C" w:rsidP="00FC5D52">
            <w:pPr>
              <w:jc w:val="center"/>
            </w:pPr>
            <w:r w:rsidRPr="00DC0522">
              <w:t>Гкал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1781,01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2.2.</w:t>
            </w:r>
          </w:p>
        </w:tc>
        <w:tc>
          <w:tcPr>
            <w:tcW w:w="4111" w:type="dxa"/>
            <w:shd w:val="clear" w:color="auto" w:fill="auto"/>
          </w:tcPr>
          <w:p w:rsidR="0003531C" w:rsidRDefault="0003531C" w:rsidP="00FC5D52">
            <w:r>
              <w:t xml:space="preserve">          - бюджетным потребителям</w:t>
            </w:r>
          </w:p>
        </w:tc>
        <w:tc>
          <w:tcPr>
            <w:tcW w:w="1559" w:type="dxa"/>
            <w:shd w:val="clear" w:color="auto" w:fill="auto"/>
          </w:tcPr>
          <w:p w:rsidR="0003531C" w:rsidRDefault="0003531C" w:rsidP="00FC5D52">
            <w:pPr>
              <w:jc w:val="center"/>
            </w:pPr>
            <w:r w:rsidRPr="00DC0522">
              <w:t>Гкал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189,08</w:t>
            </w:r>
          </w:p>
        </w:tc>
      </w:tr>
      <w:tr w:rsidR="0003531C" w:rsidTr="00FC5D52">
        <w:tc>
          <w:tcPr>
            <w:tcW w:w="817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2.3.</w:t>
            </w:r>
          </w:p>
        </w:tc>
        <w:tc>
          <w:tcPr>
            <w:tcW w:w="4111" w:type="dxa"/>
            <w:shd w:val="clear" w:color="auto" w:fill="auto"/>
          </w:tcPr>
          <w:p w:rsidR="0003531C" w:rsidRDefault="0003531C" w:rsidP="00FC5D52">
            <w:r>
              <w:t xml:space="preserve">          - прочим потребителям</w:t>
            </w:r>
          </w:p>
        </w:tc>
        <w:tc>
          <w:tcPr>
            <w:tcW w:w="1559" w:type="dxa"/>
            <w:shd w:val="clear" w:color="auto" w:fill="auto"/>
          </w:tcPr>
          <w:p w:rsidR="0003531C" w:rsidRDefault="0003531C" w:rsidP="00FC5D52">
            <w:pPr>
              <w:jc w:val="center"/>
            </w:pPr>
            <w:r w:rsidRPr="00DC0522">
              <w:t>Гкал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03531C" w:rsidRPr="00067E44" w:rsidRDefault="006B3344" w:rsidP="00FC5D52">
            <w:pPr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42,10</w:t>
            </w:r>
          </w:p>
        </w:tc>
      </w:tr>
    </w:tbl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40C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</w:t>
      </w:r>
      <w:r w:rsidRPr="009237EA">
        <w:rPr>
          <w:b/>
          <w:sz w:val="28"/>
          <w:szCs w:val="28"/>
        </w:rPr>
        <w:t>инансовы</w:t>
      </w:r>
      <w:r>
        <w:rPr>
          <w:b/>
          <w:sz w:val="28"/>
          <w:szCs w:val="28"/>
        </w:rPr>
        <w:t xml:space="preserve">е </w:t>
      </w:r>
      <w:r w:rsidRPr="009237EA">
        <w:rPr>
          <w:b/>
          <w:sz w:val="28"/>
          <w:szCs w:val="28"/>
        </w:rPr>
        <w:t>потребност</w:t>
      </w:r>
      <w:r>
        <w:rPr>
          <w:b/>
          <w:sz w:val="28"/>
          <w:szCs w:val="28"/>
        </w:rPr>
        <w:t>и</w:t>
      </w:r>
      <w:r w:rsidRPr="009237EA">
        <w:rPr>
          <w:b/>
          <w:sz w:val="28"/>
          <w:szCs w:val="28"/>
        </w:rPr>
        <w:t xml:space="preserve"> для реализации</w:t>
      </w:r>
      <w:r>
        <w:rPr>
          <w:b/>
          <w:sz w:val="28"/>
          <w:szCs w:val="28"/>
        </w:rPr>
        <w:t xml:space="preserve"> производственной программы</w:t>
      </w:r>
    </w:p>
    <w:p w:rsidR="0003531C" w:rsidRDefault="0003531C" w:rsidP="0003531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2268"/>
        <w:gridCol w:w="3793"/>
      </w:tblGrid>
      <w:tr w:rsidR="0003531C" w:rsidRPr="0006439A" w:rsidTr="00FC5D52">
        <w:tc>
          <w:tcPr>
            <w:tcW w:w="4077" w:type="dxa"/>
            <w:shd w:val="clear" w:color="auto" w:fill="auto"/>
          </w:tcPr>
          <w:p w:rsidR="0003531C" w:rsidRPr="009237EA" w:rsidRDefault="0003531C" w:rsidP="00FC5D5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shd w:val="clear" w:color="auto" w:fill="auto"/>
          </w:tcPr>
          <w:p w:rsidR="0003531C" w:rsidRPr="001A6EF8" w:rsidRDefault="0003531C" w:rsidP="00FC5D52">
            <w:pPr>
              <w:jc w:val="center"/>
            </w:pPr>
            <w:r w:rsidRPr="001A6EF8">
              <w:t>Единицы измерения</w:t>
            </w:r>
          </w:p>
        </w:tc>
        <w:tc>
          <w:tcPr>
            <w:tcW w:w="3793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2017 год</w:t>
            </w:r>
          </w:p>
        </w:tc>
      </w:tr>
      <w:tr w:rsidR="0003531C" w:rsidRPr="0006439A" w:rsidTr="00FC5D52">
        <w:tc>
          <w:tcPr>
            <w:tcW w:w="4077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3</w:t>
            </w:r>
          </w:p>
        </w:tc>
      </w:tr>
      <w:tr w:rsidR="0003531C" w:rsidRPr="0006439A" w:rsidTr="00FC5D52">
        <w:tc>
          <w:tcPr>
            <w:tcW w:w="4077" w:type="dxa"/>
            <w:shd w:val="clear" w:color="auto" w:fill="auto"/>
          </w:tcPr>
          <w:p w:rsidR="0003531C" w:rsidRPr="009237EA" w:rsidRDefault="0003531C" w:rsidP="00FC5D52">
            <w:r w:rsidRPr="009237EA">
              <w:t>Объем финансовых потребностей</w:t>
            </w:r>
          </w:p>
        </w:tc>
        <w:tc>
          <w:tcPr>
            <w:tcW w:w="2268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b/>
              </w:rPr>
            </w:pPr>
            <w:r w:rsidRPr="00FE2D51">
              <w:rPr>
                <w:sz w:val="22"/>
                <w:szCs w:val="22"/>
              </w:rPr>
              <w:t>тыс. руб.</w:t>
            </w:r>
          </w:p>
        </w:tc>
        <w:tc>
          <w:tcPr>
            <w:tcW w:w="3793" w:type="dxa"/>
            <w:shd w:val="clear" w:color="auto" w:fill="auto"/>
          </w:tcPr>
          <w:p w:rsidR="0003531C" w:rsidRPr="0006439A" w:rsidRDefault="006A353D" w:rsidP="00FC5D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6228,49</w:t>
            </w:r>
          </w:p>
        </w:tc>
      </w:tr>
    </w:tbl>
    <w:p w:rsidR="0003531C" w:rsidRDefault="00014A32" w:rsidP="0003531C">
      <w:pPr>
        <w:ind w:left="6804"/>
        <w:jc w:val="center"/>
        <w:rPr>
          <w:bCs/>
          <w:iCs/>
          <w:sz w:val="28"/>
        </w:rPr>
      </w:pPr>
      <w:r w:rsidRPr="00014A32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97.9pt;margin-top:45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" stroked="f">
            <v:textbox>
              <w:txbxContent>
                <w:p w:rsidR="0003531C" w:rsidRPr="00AD5A78" w:rsidRDefault="0003531C" w:rsidP="0003531C">
                  <w:pPr>
                    <w:jc w:val="center"/>
                  </w:pPr>
                </w:p>
              </w:txbxContent>
            </v:textbox>
          </v:shape>
        </w:pict>
      </w:r>
    </w:p>
    <w:p w:rsidR="0003531C" w:rsidRDefault="0003531C" w:rsidP="0003531C">
      <w:pPr>
        <w:ind w:left="4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6.Отчет об исполнении производственной программы за 2015 год</w:t>
      </w:r>
    </w:p>
    <w:p w:rsidR="0003531C" w:rsidRDefault="0003531C" w:rsidP="0003531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2268"/>
        <w:gridCol w:w="3793"/>
      </w:tblGrid>
      <w:tr w:rsidR="0003531C" w:rsidRPr="0006439A" w:rsidTr="00FC5D52">
        <w:tc>
          <w:tcPr>
            <w:tcW w:w="4077" w:type="dxa"/>
            <w:shd w:val="clear" w:color="auto" w:fill="auto"/>
          </w:tcPr>
          <w:p w:rsidR="0003531C" w:rsidRPr="009237EA" w:rsidRDefault="0003531C" w:rsidP="00FC5D5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shd w:val="clear" w:color="auto" w:fill="auto"/>
          </w:tcPr>
          <w:p w:rsidR="0003531C" w:rsidRPr="001A6EF8" w:rsidRDefault="0003531C" w:rsidP="00FC5D52">
            <w:pPr>
              <w:jc w:val="center"/>
            </w:pPr>
            <w:r w:rsidRPr="001A6EF8">
              <w:t>Единицы измерения</w:t>
            </w:r>
          </w:p>
        </w:tc>
        <w:tc>
          <w:tcPr>
            <w:tcW w:w="3793" w:type="dxa"/>
            <w:shd w:val="clear" w:color="auto" w:fill="auto"/>
          </w:tcPr>
          <w:p w:rsidR="0003531C" w:rsidRDefault="0003531C" w:rsidP="00FC5D52">
            <w:pPr>
              <w:jc w:val="center"/>
            </w:pPr>
            <w:r>
              <w:t>2015 год</w:t>
            </w:r>
          </w:p>
        </w:tc>
      </w:tr>
      <w:tr w:rsidR="0003531C" w:rsidRPr="0006439A" w:rsidTr="00FC5D52">
        <w:tc>
          <w:tcPr>
            <w:tcW w:w="4077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sz w:val="20"/>
                <w:szCs w:val="20"/>
              </w:rPr>
            </w:pPr>
            <w:r w:rsidRPr="00FE2D51">
              <w:rPr>
                <w:sz w:val="20"/>
                <w:szCs w:val="20"/>
              </w:rPr>
              <w:t>3</w:t>
            </w:r>
          </w:p>
        </w:tc>
      </w:tr>
      <w:tr w:rsidR="0003531C" w:rsidRPr="0006439A" w:rsidTr="00FC5D52">
        <w:tc>
          <w:tcPr>
            <w:tcW w:w="4077" w:type="dxa"/>
            <w:shd w:val="clear" w:color="auto" w:fill="auto"/>
          </w:tcPr>
          <w:p w:rsidR="0003531C" w:rsidRPr="009237EA" w:rsidRDefault="0003531C" w:rsidP="00FC5D52">
            <w:r>
              <w:t>Объем реализации воды</w:t>
            </w:r>
          </w:p>
        </w:tc>
        <w:tc>
          <w:tcPr>
            <w:tcW w:w="2268" w:type="dxa"/>
            <w:shd w:val="clear" w:color="auto" w:fill="auto"/>
          </w:tcPr>
          <w:p w:rsidR="0003531C" w:rsidRPr="00FE2D51" w:rsidRDefault="0003531C" w:rsidP="00FC5D52">
            <w:pPr>
              <w:jc w:val="center"/>
              <w:rPr>
                <w:b/>
              </w:rPr>
            </w:pPr>
            <w:r w:rsidRPr="00C46B8F">
              <w:rPr>
                <w:sz w:val="20"/>
                <w:szCs w:val="20"/>
              </w:rPr>
              <w:t>тыс.м</w:t>
            </w:r>
            <w:r w:rsidRPr="00C46B8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3" w:type="dxa"/>
            <w:shd w:val="clear" w:color="auto" w:fill="auto"/>
          </w:tcPr>
          <w:p w:rsidR="0003531C" w:rsidRPr="0006439A" w:rsidRDefault="0003531C" w:rsidP="00FC5D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03531C" w:rsidRPr="0006439A" w:rsidTr="00FC5D52">
        <w:tc>
          <w:tcPr>
            <w:tcW w:w="4077" w:type="dxa"/>
            <w:shd w:val="clear" w:color="auto" w:fill="auto"/>
          </w:tcPr>
          <w:p w:rsidR="0003531C" w:rsidRPr="009237EA" w:rsidRDefault="0003531C" w:rsidP="00FC5D52">
            <w:r>
              <w:t>Объем тепловой энергии на подогрев воды</w:t>
            </w:r>
          </w:p>
        </w:tc>
        <w:tc>
          <w:tcPr>
            <w:tcW w:w="2268" w:type="dxa"/>
            <w:shd w:val="clear" w:color="auto" w:fill="auto"/>
          </w:tcPr>
          <w:p w:rsidR="0003531C" w:rsidRPr="00C46B8F" w:rsidRDefault="0003531C" w:rsidP="00FC5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3793" w:type="dxa"/>
            <w:shd w:val="clear" w:color="auto" w:fill="auto"/>
          </w:tcPr>
          <w:p w:rsidR="0003531C" w:rsidRDefault="0003531C" w:rsidP="00035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Pr="00EA3A25" w:rsidRDefault="0003531C" w:rsidP="0003531C">
      <w:pPr>
        <w:ind w:left="6663"/>
        <w:jc w:val="center"/>
      </w:pPr>
      <w:r w:rsidRPr="00EA3A25">
        <w:lastRenderedPageBreak/>
        <w:t xml:space="preserve">Приложение № </w:t>
      </w:r>
      <w:r>
        <w:t>2</w:t>
      </w:r>
    </w:p>
    <w:p w:rsidR="0003531C" w:rsidRPr="00EA3A25" w:rsidRDefault="0003531C" w:rsidP="0003531C">
      <w:pPr>
        <w:ind w:left="6663"/>
        <w:jc w:val="center"/>
      </w:pPr>
      <w:r w:rsidRPr="00EA3A25">
        <w:t>к постановлению департамента цен и тарифов администрации Владимирской области</w:t>
      </w:r>
    </w:p>
    <w:p w:rsidR="0003531C" w:rsidRPr="00EA3A25" w:rsidRDefault="0003531C" w:rsidP="0003531C">
      <w:pPr>
        <w:ind w:left="6663"/>
        <w:jc w:val="center"/>
      </w:pPr>
      <w:r w:rsidRPr="00EA3A25">
        <w:t xml:space="preserve">от </w:t>
      </w:r>
      <w:r w:rsidR="00A63ED0">
        <w:t>29.11.2016</w:t>
      </w:r>
      <w:r w:rsidRPr="00EA3A25">
        <w:t xml:space="preserve"> № </w:t>
      </w:r>
      <w:r w:rsidR="00AA1AD4">
        <w:t>40</w:t>
      </w:r>
      <w:r w:rsidRPr="00EA3A25">
        <w:t>/</w:t>
      </w:r>
      <w:r w:rsidR="00AA1AD4">
        <w:t>7</w:t>
      </w:r>
    </w:p>
    <w:p w:rsidR="0003531C" w:rsidRPr="007D43C3" w:rsidRDefault="0003531C" w:rsidP="0003531C">
      <w:pPr>
        <w:ind w:left="6663"/>
        <w:jc w:val="center"/>
      </w:pPr>
    </w:p>
    <w:p w:rsidR="0003531C" w:rsidRDefault="0003531C" w:rsidP="0003531C">
      <w:pPr>
        <w:ind w:left="5664"/>
        <w:jc w:val="center"/>
        <w:rPr>
          <w:sz w:val="28"/>
          <w:highlight w:val="yellow"/>
        </w:rPr>
      </w:pPr>
    </w:p>
    <w:p w:rsidR="0003531C" w:rsidRPr="00111336" w:rsidRDefault="0003531C" w:rsidP="0003531C">
      <w:pPr>
        <w:ind w:left="5664"/>
        <w:jc w:val="center"/>
        <w:rPr>
          <w:sz w:val="28"/>
          <w:highlight w:val="yellow"/>
        </w:rPr>
      </w:pP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 xml:space="preserve">Тарифы 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 xml:space="preserve">на горячую воду, отпускаемую потребителям 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  <w:szCs w:val="28"/>
        </w:rPr>
        <w:t>МУП Бавленского сельского поселения «Водоканал»</w:t>
      </w:r>
      <w:r w:rsidR="0066156B" w:rsidRPr="003B7FB6">
        <w:rPr>
          <w:b/>
          <w:sz w:val="28"/>
          <w:szCs w:val="28"/>
        </w:rPr>
        <w:t>,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 xml:space="preserve">обеспечивающего горячее водоснабжение с использованием 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>закрытой системы горячего водоснабжения</w:t>
      </w:r>
    </w:p>
    <w:p w:rsidR="002E5DC8" w:rsidRDefault="002E5DC8" w:rsidP="0003531C">
      <w:pPr>
        <w:jc w:val="center"/>
        <w:rPr>
          <w:bCs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592"/>
        <w:gridCol w:w="2153"/>
        <w:gridCol w:w="2153"/>
      </w:tblGrid>
      <w:tr w:rsidR="002E5DC8" w:rsidRPr="001D5AA1" w:rsidTr="00DE7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N п/п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Наименование тарифа/компонента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Для потребителей</w:t>
            </w:r>
          </w:p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(без учета НДС)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Для населения</w:t>
            </w:r>
          </w:p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(с учетом НДС)</w:t>
            </w:r>
          </w:p>
        </w:tc>
      </w:tr>
      <w:tr w:rsidR="002E5DC8" w:rsidRPr="001D5AA1" w:rsidTr="00DE7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</w:pPr>
            <w:r w:rsidRPr="001D5AA1">
              <w:t>Компонент на холодную воду, руб./куб. 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>
              <w:t>30,50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>
              <w:t>35,99</w:t>
            </w:r>
          </w:p>
        </w:tc>
      </w:tr>
      <w:tr w:rsidR="002E5DC8" w:rsidRPr="001D5AA1" w:rsidTr="00DE7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</w:pPr>
            <w:r w:rsidRPr="001D5AA1">
              <w:t>Компонент на тепловую энергию, руб./Гкал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>
              <w:t>1943,00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>
              <w:t>2292,74</w:t>
            </w:r>
          </w:p>
        </w:tc>
      </w:tr>
    </w:tbl>
    <w:p w:rsidR="007058C1" w:rsidRDefault="007058C1" w:rsidP="007058C1">
      <w:pPr>
        <w:jc w:val="both"/>
      </w:pPr>
      <w:r>
        <w:t>Примечание: рекомендуемая расчетная величина расхода тепловой энергии, используемой на подогрев холодной воды для предоставления коммунальной услуги по горячему водоснабжению -  0,05998 Гкал/куб.м</w:t>
      </w:r>
    </w:p>
    <w:p w:rsidR="0003531C" w:rsidRDefault="0003531C" w:rsidP="0003531C">
      <w:pPr>
        <w:spacing w:before="120" w:after="120"/>
        <w:jc w:val="center"/>
        <w:rPr>
          <w:sz w:val="28"/>
        </w:rPr>
      </w:pPr>
    </w:p>
    <w:p w:rsidR="002E5DC8" w:rsidRPr="00111336" w:rsidRDefault="002E5DC8" w:rsidP="0003531C">
      <w:pPr>
        <w:spacing w:before="120" w:after="120"/>
        <w:jc w:val="center"/>
        <w:rPr>
          <w:sz w:val="28"/>
        </w:rPr>
      </w:pPr>
    </w:p>
    <w:p w:rsidR="0003531C" w:rsidRDefault="0003531C" w:rsidP="0003531C">
      <w:pPr>
        <w:jc w:val="both"/>
      </w:pPr>
    </w:p>
    <w:p w:rsidR="0003531C" w:rsidRDefault="0003531C" w:rsidP="0003531C">
      <w:pPr>
        <w:jc w:val="center"/>
        <w:rPr>
          <w:sz w:val="28"/>
        </w:rPr>
      </w:pPr>
    </w:p>
    <w:p w:rsidR="0003531C" w:rsidRPr="00700411" w:rsidRDefault="0003531C" w:rsidP="0003531C">
      <w:pPr>
        <w:jc w:val="both"/>
        <w:rPr>
          <w:sz w:val="28"/>
        </w:rPr>
      </w:pPr>
    </w:p>
    <w:p w:rsidR="0003531C" w:rsidRDefault="0003531C" w:rsidP="0003531C"/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99657D" w:rsidRDefault="0099657D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Default="0003531C" w:rsidP="0003531C">
      <w:pPr>
        <w:ind w:left="6804"/>
        <w:jc w:val="center"/>
        <w:rPr>
          <w:bCs/>
          <w:iCs/>
          <w:sz w:val="28"/>
        </w:rPr>
      </w:pPr>
    </w:p>
    <w:p w:rsidR="0003531C" w:rsidRPr="00EA3A25" w:rsidRDefault="0003531C" w:rsidP="0003531C">
      <w:pPr>
        <w:ind w:left="6663"/>
        <w:jc w:val="center"/>
      </w:pPr>
      <w:r w:rsidRPr="00EA3A25">
        <w:lastRenderedPageBreak/>
        <w:t xml:space="preserve">Приложение № </w:t>
      </w:r>
      <w:r>
        <w:t>3</w:t>
      </w:r>
    </w:p>
    <w:p w:rsidR="0003531C" w:rsidRPr="00EA3A25" w:rsidRDefault="0003531C" w:rsidP="0003531C">
      <w:pPr>
        <w:ind w:left="6663"/>
        <w:jc w:val="center"/>
      </w:pPr>
      <w:r w:rsidRPr="00EA3A25">
        <w:t>к постановлению департамента цен и тарифов администрации Владимирской области</w:t>
      </w:r>
    </w:p>
    <w:p w:rsidR="0003531C" w:rsidRPr="00EA3A25" w:rsidRDefault="0003531C" w:rsidP="0003531C">
      <w:pPr>
        <w:ind w:left="6663"/>
        <w:jc w:val="center"/>
      </w:pPr>
      <w:r w:rsidRPr="00EA3A25">
        <w:t xml:space="preserve">от </w:t>
      </w:r>
      <w:r w:rsidR="00A63ED0">
        <w:t>29.11.2016</w:t>
      </w:r>
      <w:r w:rsidRPr="00EA3A25">
        <w:t xml:space="preserve"> № </w:t>
      </w:r>
      <w:r w:rsidR="00AA1AD4">
        <w:t>40</w:t>
      </w:r>
      <w:r w:rsidRPr="00EA3A25">
        <w:t>/</w:t>
      </w:r>
      <w:r w:rsidR="00AA1AD4">
        <w:t>7</w:t>
      </w:r>
    </w:p>
    <w:p w:rsidR="0003531C" w:rsidRPr="007D43C3" w:rsidRDefault="0003531C" w:rsidP="0003531C">
      <w:pPr>
        <w:ind w:left="6663"/>
        <w:jc w:val="center"/>
      </w:pPr>
    </w:p>
    <w:p w:rsidR="0003531C" w:rsidRDefault="0003531C" w:rsidP="0003531C">
      <w:pPr>
        <w:ind w:left="5664"/>
        <w:jc w:val="center"/>
        <w:rPr>
          <w:sz w:val="28"/>
          <w:highlight w:val="yellow"/>
        </w:rPr>
      </w:pPr>
    </w:p>
    <w:p w:rsidR="0003531C" w:rsidRPr="00111336" w:rsidRDefault="0003531C" w:rsidP="0003531C">
      <w:pPr>
        <w:ind w:left="5664"/>
        <w:jc w:val="center"/>
        <w:rPr>
          <w:sz w:val="28"/>
          <w:highlight w:val="yellow"/>
        </w:rPr>
      </w:pP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 xml:space="preserve">Тарифы 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 xml:space="preserve">на горячую воду, отпускаемую потребителям 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  <w:szCs w:val="28"/>
        </w:rPr>
        <w:t>МУП Бавленского сельского поселения «Водоканал»</w:t>
      </w:r>
      <w:r w:rsidR="0066156B" w:rsidRPr="003B7FB6">
        <w:rPr>
          <w:b/>
          <w:sz w:val="28"/>
          <w:szCs w:val="28"/>
        </w:rPr>
        <w:t>,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 xml:space="preserve">обеспечивающего горячее водоснабжение с использованием </w:t>
      </w:r>
    </w:p>
    <w:p w:rsidR="0003531C" w:rsidRPr="003B7FB6" w:rsidRDefault="0003531C" w:rsidP="0003531C">
      <w:pPr>
        <w:jc w:val="center"/>
        <w:rPr>
          <w:b/>
          <w:sz w:val="28"/>
        </w:rPr>
      </w:pPr>
      <w:r w:rsidRPr="003B7FB6">
        <w:rPr>
          <w:b/>
          <w:sz w:val="28"/>
        </w:rPr>
        <w:t>закрытой системы горячего водоснабжения</w:t>
      </w:r>
    </w:p>
    <w:p w:rsidR="002E5DC8" w:rsidRDefault="002E5DC8" w:rsidP="0003531C">
      <w:pPr>
        <w:jc w:val="center"/>
        <w:rPr>
          <w:bCs/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592"/>
        <w:gridCol w:w="2153"/>
        <w:gridCol w:w="2153"/>
      </w:tblGrid>
      <w:tr w:rsidR="002E5DC8" w:rsidRPr="001D5AA1" w:rsidTr="00DE7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N п/п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Наименование тарифа/компонента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Для потребителей</w:t>
            </w:r>
          </w:p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(без учета НДС)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Для населения</w:t>
            </w:r>
          </w:p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(с учетом НДС)</w:t>
            </w:r>
          </w:p>
        </w:tc>
      </w:tr>
      <w:tr w:rsidR="002E5DC8" w:rsidRPr="001D5AA1" w:rsidTr="00DE7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</w:pPr>
            <w:r w:rsidRPr="001D5AA1">
              <w:t>Компонент на холодную воду, руб./куб. 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1E71EC" w:rsidP="00DE7614">
            <w:pPr>
              <w:autoSpaceDE w:val="0"/>
              <w:autoSpaceDN w:val="0"/>
              <w:adjustRightInd w:val="0"/>
              <w:jc w:val="center"/>
            </w:pPr>
            <w:r>
              <w:t>32,62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1E71EC" w:rsidP="00DE7614">
            <w:pPr>
              <w:autoSpaceDE w:val="0"/>
              <w:autoSpaceDN w:val="0"/>
              <w:adjustRightInd w:val="0"/>
              <w:jc w:val="center"/>
            </w:pPr>
            <w:r>
              <w:t>38,49</w:t>
            </w:r>
          </w:p>
        </w:tc>
      </w:tr>
      <w:tr w:rsidR="002E5DC8" w:rsidRPr="001D5AA1" w:rsidTr="00DE76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  <w:jc w:val="center"/>
            </w:pPr>
            <w:r w:rsidRPr="001D5AA1"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2E5DC8" w:rsidP="00DE7614">
            <w:pPr>
              <w:autoSpaceDE w:val="0"/>
              <w:autoSpaceDN w:val="0"/>
              <w:adjustRightInd w:val="0"/>
            </w:pPr>
            <w:r w:rsidRPr="001D5AA1">
              <w:t>Компонент на тепловую энергию, руб./Гкал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A2799E" w:rsidP="00DE7614">
            <w:pPr>
              <w:autoSpaceDE w:val="0"/>
              <w:autoSpaceDN w:val="0"/>
              <w:adjustRightInd w:val="0"/>
              <w:jc w:val="center"/>
            </w:pPr>
            <w:r>
              <w:t>2027,07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C8" w:rsidRPr="001D5AA1" w:rsidRDefault="00A2799E" w:rsidP="00DE7614">
            <w:pPr>
              <w:autoSpaceDE w:val="0"/>
              <w:autoSpaceDN w:val="0"/>
              <w:adjustRightInd w:val="0"/>
              <w:jc w:val="center"/>
            </w:pPr>
            <w:r>
              <w:t>2391,94</w:t>
            </w:r>
          </w:p>
        </w:tc>
      </w:tr>
    </w:tbl>
    <w:p w:rsidR="0003531C" w:rsidRDefault="0003531C" w:rsidP="0003531C">
      <w:pPr>
        <w:spacing w:before="120" w:after="120"/>
        <w:jc w:val="center"/>
        <w:rPr>
          <w:sz w:val="28"/>
        </w:rPr>
      </w:pPr>
      <w:bookmarkStart w:id="0" w:name="_GoBack"/>
      <w:bookmarkEnd w:id="0"/>
    </w:p>
    <w:p w:rsidR="002E5DC8" w:rsidRPr="00111336" w:rsidRDefault="002E5DC8" w:rsidP="0003531C">
      <w:pPr>
        <w:spacing w:before="120" w:after="120"/>
        <w:jc w:val="center"/>
        <w:rPr>
          <w:sz w:val="28"/>
        </w:rPr>
      </w:pPr>
    </w:p>
    <w:p w:rsidR="0003531C" w:rsidRDefault="0003531C" w:rsidP="0003531C">
      <w:pPr>
        <w:jc w:val="both"/>
      </w:pPr>
    </w:p>
    <w:p w:rsidR="0003531C" w:rsidRDefault="0003531C" w:rsidP="0003531C">
      <w:pPr>
        <w:jc w:val="center"/>
        <w:rPr>
          <w:sz w:val="28"/>
        </w:rPr>
      </w:pPr>
    </w:p>
    <w:p w:rsidR="00162B4F" w:rsidRDefault="00162B4F"/>
    <w:sectPr w:rsidR="00162B4F" w:rsidSect="000353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DFB"/>
    <w:multiLevelType w:val="hybridMultilevel"/>
    <w:tmpl w:val="F2CCFBD0"/>
    <w:lvl w:ilvl="0" w:tplc="B5C243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71A1F48"/>
    <w:multiLevelType w:val="hybridMultilevel"/>
    <w:tmpl w:val="5D9C7CB6"/>
    <w:lvl w:ilvl="0" w:tplc="F05826FE">
      <w:start w:val="3"/>
      <w:numFmt w:val="decimal"/>
      <w:lvlText w:val="%1."/>
      <w:lvlJc w:val="left"/>
      <w:pPr>
        <w:ind w:left="115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71EE9"/>
    <w:rsid w:val="00014A32"/>
    <w:rsid w:val="0003531C"/>
    <w:rsid w:val="00162B4F"/>
    <w:rsid w:val="001E71EC"/>
    <w:rsid w:val="002E5DC8"/>
    <w:rsid w:val="00371EE9"/>
    <w:rsid w:val="003B22E0"/>
    <w:rsid w:val="003B7FB6"/>
    <w:rsid w:val="0066156B"/>
    <w:rsid w:val="006A353D"/>
    <w:rsid w:val="006B3344"/>
    <w:rsid w:val="007058C1"/>
    <w:rsid w:val="008E42A8"/>
    <w:rsid w:val="0099657D"/>
    <w:rsid w:val="00A2799E"/>
    <w:rsid w:val="00A63ED0"/>
    <w:rsid w:val="00AA1AD4"/>
    <w:rsid w:val="00FD1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531C"/>
    <w:pPr>
      <w:spacing w:after="120"/>
    </w:pPr>
    <w:rPr>
      <w:kern w:val="16"/>
      <w:szCs w:val="20"/>
      <w:lang/>
    </w:rPr>
  </w:style>
  <w:style w:type="character" w:customStyle="1" w:styleId="30">
    <w:name w:val="Основной текст 3 Знак"/>
    <w:basedOn w:val="a0"/>
    <w:link w:val="3"/>
    <w:rsid w:val="0003531C"/>
    <w:rPr>
      <w:rFonts w:ascii="Times New Roman" w:eastAsia="Times New Roman" w:hAnsi="Times New Roman" w:cs="Times New Roman"/>
      <w:kern w:val="16"/>
      <w:sz w:val="24"/>
      <w:szCs w:val="20"/>
      <w:lang/>
    </w:rPr>
  </w:style>
  <w:style w:type="paragraph" w:styleId="a3">
    <w:name w:val="Balloon Text"/>
    <w:basedOn w:val="a"/>
    <w:link w:val="a4"/>
    <w:uiPriority w:val="99"/>
    <w:semiHidden/>
    <w:unhideWhenUsed/>
    <w:rsid w:val="003B7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F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semiHidden/>
    <w:unhideWhenUsed/>
    <w:qFormat/>
    <w:rsid w:val="00FD125D"/>
    <w:pPr>
      <w:spacing w:line="360" w:lineRule="auto"/>
      <w:jc w:val="center"/>
    </w:pPr>
    <w:rPr>
      <w:color w:val="00000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531C"/>
    <w:pPr>
      <w:spacing w:after="120"/>
    </w:pPr>
    <w:rPr>
      <w:kern w:val="16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03531C"/>
    <w:rPr>
      <w:rFonts w:ascii="Times New Roman" w:eastAsia="Times New Roman" w:hAnsi="Times New Roman" w:cs="Times New Roman"/>
      <w:kern w:val="16"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3B7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F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16</cp:revision>
  <cp:lastPrinted>2016-11-29T13:31:00Z</cp:lastPrinted>
  <dcterms:created xsi:type="dcterms:W3CDTF">2016-11-15T14:25:00Z</dcterms:created>
  <dcterms:modified xsi:type="dcterms:W3CDTF">2016-12-04T18:39:00Z</dcterms:modified>
</cp:coreProperties>
</file>