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CC1889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Общественное обсуждение </w:t>
      </w:r>
      <w:proofErr w:type="gramStart"/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проекта </w:t>
      </w:r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постановления Департамента государственного регулирования цен</w:t>
      </w:r>
      <w:proofErr w:type="gramEnd"/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и тарифов Владимирской области</w:t>
      </w:r>
    </w:p>
    <w:p w:rsidR="006B657A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в ценовой зоне теплоснабжения </w:t>
      </w:r>
      <w:r w:rsidR="001801DE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– 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1801DE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2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год»</w:t>
      </w:r>
    </w:p>
    <w:p w:rsidR="00AC3696" w:rsidRPr="00CC1889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6B657A" w:rsidRDefault="006B657A" w:rsidP="00AC3696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Проект </w:t>
      </w:r>
      <w:r w:rsidR="0085747F"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постановления</w:t>
      </w:r>
      <w:r w:rsidR="0085747F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в ценовой зоне теплоснабжения </w:t>
      </w:r>
      <w:r w:rsidR="001801DE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–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1801DE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2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год»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на 202</w:t>
      </w:r>
      <w:r w:rsidR="001801DE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2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</w:p>
    <w:p w:rsidR="00045E1C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</w:rPr>
        <w:t>Разработчик: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Департамент государственного регулирования цен и тарифов Владимирской области</w:t>
      </w:r>
    </w:p>
    <w:p w:rsidR="00923E1A" w:rsidRPr="00923E1A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proofErr w:type="gramStart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за разработку: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Гаранина Надежда Александровна, начальник отдела тарифов тепловой энергии</w:t>
      </w:r>
    </w:p>
    <w:p w:rsidR="00923E1A" w:rsidRP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5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9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923E1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b/>
          <w:color w:val="333333"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15 календарных дней</w:t>
      </w:r>
    </w:p>
    <w:p w:rsidR="00AC3696" w:rsidRPr="00AC3696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proofErr w:type="gramStart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опубликования указанного проекта вправе направить в орган регулирования свои предложения по </w:t>
      </w:r>
      <w:r w:rsidR="00AD2FA3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</w:t>
      </w:r>
      <w:bookmarkStart w:id="0" w:name="_GoBack"/>
      <w:bookmarkEnd w:id="0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>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</w:t>
      </w:r>
      <w:proofErr w:type="gramEnd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обоснованием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(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пункт 50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(мощность), утверждённых постановлением Правительства РФ от 15.12.2017 № 1562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)</w:t>
      </w:r>
    </w:p>
    <w:p w:rsidR="00923E1A" w:rsidRPr="00CC1889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ложения подлежат направлению в Де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партамент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, д. 31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CC1889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garanina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@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dct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33.ru</w:t>
        </w:r>
      </w:hyperlink>
    </w:p>
    <w:p w:rsidR="006B657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>8 (</w:t>
      </w:r>
      <w:r w:rsidR="00923E1A" w:rsidRPr="00923E1A">
        <w:rPr>
          <w:rFonts w:ascii="Times New Roman" w:hAnsi="Times New Roman" w:cs="Times New Roman"/>
          <w:color w:val="000000"/>
          <w:sz w:val="27"/>
          <w:szCs w:val="27"/>
        </w:rPr>
        <w:t>4922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) </w:t>
      </w:r>
      <w:r w:rsidR="00AC3696">
        <w:rPr>
          <w:rFonts w:ascii="Times New Roman" w:hAnsi="Times New Roman" w:cs="Times New Roman"/>
          <w:color w:val="000000"/>
          <w:sz w:val="27"/>
          <w:szCs w:val="27"/>
        </w:rPr>
        <w:t>32 53 05</w:t>
      </w:r>
      <w:r w:rsidR="00923E1A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Sect="00AC36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801DE"/>
    <w:rsid w:val="00225B24"/>
    <w:rsid w:val="00251958"/>
    <w:rsid w:val="0027032D"/>
    <w:rsid w:val="005E4AF2"/>
    <w:rsid w:val="006B657A"/>
    <w:rsid w:val="00713B55"/>
    <w:rsid w:val="0085747F"/>
    <w:rsid w:val="00923E1A"/>
    <w:rsid w:val="00964E59"/>
    <w:rsid w:val="00986DA1"/>
    <w:rsid w:val="00A21184"/>
    <w:rsid w:val="00AC3696"/>
    <w:rsid w:val="00AD2FA3"/>
    <w:rsid w:val="00CC1889"/>
    <w:rsid w:val="00CF3737"/>
    <w:rsid w:val="00D16534"/>
    <w:rsid w:val="00D875F0"/>
    <w:rsid w:val="00E30C87"/>
    <w:rsid w:val="00E5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dct33.ru" TargetMode="External"/><Relationship Id="rId5" Type="http://schemas.openxmlformats.org/officeDocument/2006/relationships/hyperlink" Target="mailto:dct@d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2</cp:revision>
  <cp:lastPrinted>2021-10-14T07:40:00Z</cp:lastPrinted>
  <dcterms:created xsi:type="dcterms:W3CDTF">2021-10-14T07:41:00Z</dcterms:created>
  <dcterms:modified xsi:type="dcterms:W3CDTF">2021-10-14T07:41:00Z</dcterms:modified>
</cp:coreProperties>
</file>