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7E2" w:rsidRDefault="00AC17E2" w:rsidP="00AC17E2">
      <w:pPr>
        <w:spacing w:after="120" w:line="360" w:lineRule="auto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17E2" w:rsidRDefault="00AC17E2" w:rsidP="00AC17E2">
      <w:pPr>
        <w:spacing w:after="120" w:line="360" w:lineRule="auto"/>
      </w:pPr>
    </w:p>
    <w:p w:rsidR="00AC17E2" w:rsidRDefault="00AC17E2" w:rsidP="00AC17E2">
      <w:pPr>
        <w:spacing w:after="120" w:line="360" w:lineRule="auto"/>
      </w:pPr>
    </w:p>
    <w:p w:rsidR="00AC17E2" w:rsidRDefault="00AC17E2" w:rsidP="00AC17E2">
      <w:pPr>
        <w:pStyle w:val="a9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AC17E2" w:rsidRDefault="00AC17E2" w:rsidP="00AC17E2">
      <w:pPr>
        <w:pStyle w:val="a9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AC17E2" w:rsidRDefault="00AC17E2" w:rsidP="00AC17E2">
      <w:pPr>
        <w:pStyle w:val="a9"/>
        <w:rPr>
          <w:b/>
          <w:sz w:val="36"/>
        </w:rPr>
      </w:pPr>
      <w:r>
        <w:rPr>
          <w:b/>
          <w:sz w:val="24"/>
        </w:rPr>
        <w:t>ПОСТАНОВЛЕНИЕ</w:t>
      </w:r>
    </w:p>
    <w:p w:rsidR="0078437A" w:rsidRPr="005664E6" w:rsidRDefault="00AC17E2" w:rsidP="00AC17E2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AC17E2">
        <w:rPr>
          <w:rFonts w:ascii="Times New Roman" w:hAnsi="Times New Roman"/>
          <w:sz w:val="28"/>
          <w:szCs w:val="28"/>
          <w:u w:val="single"/>
        </w:rPr>
        <w:t>01.12.2016</w:t>
      </w:r>
      <w:r w:rsidRPr="00AC17E2">
        <w:rPr>
          <w:rFonts w:ascii="Times New Roman" w:hAnsi="Times New Roman"/>
          <w:sz w:val="28"/>
          <w:szCs w:val="28"/>
        </w:rPr>
        <w:tab/>
      </w:r>
      <w:r w:rsidRPr="00AC17E2">
        <w:rPr>
          <w:rFonts w:ascii="Times New Roman" w:hAnsi="Times New Roman"/>
          <w:sz w:val="28"/>
          <w:szCs w:val="28"/>
        </w:rPr>
        <w:tab/>
      </w:r>
      <w:r w:rsidRPr="00AC17E2">
        <w:rPr>
          <w:rFonts w:ascii="Times New Roman" w:hAnsi="Times New Roman"/>
          <w:sz w:val="28"/>
          <w:szCs w:val="28"/>
        </w:rPr>
        <w:tab/>
      </w:r>
      <w:r w:rsidRPr="00AC17E2">
        <w:rPr>
          <w:rFonts w:ascii="Times New Roman" w:hAnsi="Times New Roman"/>
          <w:sz w:val="28"/>
          <w:szCs w:val="28"/>
        </w:rPr>
        <w:tab/>
      </w:r>
      <w:r w:rsidRPr="00AC17E2">
        <w:rPr>
          <w:rFonts w:ascii="Times New Roman" w:hAnsi="Times New Roman"/>
          <w:sz w:val="28"/>
          <w:szCs w:val="28"/>
        </w:rPr>
        <w:tab/>
      </w:r>
      <w:r w:rsidRPr="00AC17E2">
        <w:rPr>
          <w:rFonts w:ascii="Times New Roman" w:hAnsi="Times New Roman"/>
          <w:sz w:val="28"/>
          <w:szCs w:val="28"/>
        </w:rPr>
        <w:tab/>
        <w:t xml:space="preserve">                                      </w:t>
      </w:r>
      <w:r w:rsidRPr="00AC17E2">
        <w:rPr>
          <w:rFonts w:ascii="Times New Roman" w:hAnsi="Times New Roman"/>
          <w:sz w:val="28"/>
          <w:szCs w:val="28"/>
          <w:u w:val="single"/>
        </w:rPr>
        <w:t>№ 41/3</w:t>
      </w:r>
      <w:r>
        <w:rPr>
          <w:rFonts w:ascii="Times New Roman" w:hAnsi="Times New Roman"/>
          <w:sz w:val="28"/>
          <w:szCs w:val="28"/>
          <w:u w:val="single"/>
        </w:rPr>
        <w:t>4</w:t>
      </w:r>
    </w:p>
    <w:p w:rsidR="0078437A" w:rsidRPr="005664E6" w:rsidRDefault="0078437A" w:rsidP="0078437A">
      <w:pPr>
        <w:spacing w:after="120" w:line="240" w:lineRule="auto"/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тарифах на тепловую энергию </w:t>
      </w:r>
    </w:p>
    <w:p w:rsidR="0078437A" w:rsidRPr="005664E6" w:rsidRDefault="0078437A" w:rsidP="004A16F7">
      <w:pPr>
        <w:pStyle w:val="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proofErr w:type="gramStart"/>
      <w:r w:rsidRPr="00025ECF">
        <w:rPr>
          <w:sz w:val="28"/>
          <w:szCs w:val="28"/>
        </w:rPr>
        <w:t>,</w:t>
      </w:r>
      <w:r w:rsidRPr="005664E6">
        <w:rPr>
          <w:sz w:val="28"/>
          <w:szCs w:val="28"/>
        </w:rPr>
        <w:t>д</w:t>
      </w:r>
      <w:proofErr w:type="gramEnd"/>
      <w:r w:rsidRPr="005664E6">
        <w:rPr>
          <w:sz w:val="28"/>
          <w:szCs w:val="28"/>
        </w:rPr>
        <w:t xml:space="preserve">епартамент цен и тарифов администрации Владимирской области </w:t>
      </w:r>
      <w:proofErr w:type="spellStart"/>
      <w:r w:rsidRPr="005664E6">
        <w:rPr>
          <w:sz w:val="28"/>
          <w:szCs w:val="28"/>
        </w:rPr>
        <w:t>п</w:t>
      </w:r>
      <w:proofErr w:type="spellEnd"/>
      <w:r w:rsidRPr="005664E6">
        <w:rPr>
          <w:sz w:val="28"/>
          <w:szCs w:val="28"/>
        </w:rPr>
        <w:t xml:space="preserve"> о с т а </w:t>
      </w:r>
      <w:proofErr w:type="spellStart"/>
      <w:r w:rsidRPr="005664E6">
        <w:rPr>
          <w:sz w:val="28"/>
          <w:szCs w:val="28"/>
        </w:rPr>
        <w:t>н</w:t>
      </w:r>
      <w:proofErr w:type="spellEnd"/>
      <w:r w:rsidRPr="005664E6">
        <w:rPr>
          <w:sz w:val="28"/>
          <w:szCs w:val="28"/>
        </w:rPr>
        <w:t xml:space="preserve"> о в л я е т:  </w:t>
      </w:r>
    </w:p>
    <w:p w:rsidR="0078437A" w:rsidRPr="005664E6" w:rsidRDefault="0078437A" w:rsidP="004A1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>1. Установить тариф</w:t>
      </w:r>
      <w:r>
        <w:rPr>
          <w:rFonts w:ascii="Times New Roman" w:hAnsi="Times New Roman"/>
          <w:sz w:val="28"/>
          <w:szCs w:val="28"/>
        </w:rPr>
        <w:t xml:space="preserve">ы на тепловую </w:t>
      </w:r>
      <w:proofErr w:type="spellStart"/>
      <w:r>
        <w:rPr>
          <w:rFonts w:ascii="Times New Roman" w:hAnsi="Times New Roman"/>
          <w:sz w:val="28"/>
          <w:szCs w:val="28"/>
        </w:rPr>
        <w:t>энергиюАО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Гусь-Хрустальное</w:t>
      </w:r>
      <w:proofErr w:type="spellEnd"/>
      <w:r>
        <w:rPr>
          <w:rFonts w:ascii="Times New Roman" w:hAnsi="Times New Roman"/>
          <w:sz w:val="28"/>
          <w:szCs w:val="28"/>
        </w:rPr>
        <w:t xml:space="preserve"> пассажирское автотранспортное предприятие», г. Гусь-Хрустальный,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c</w:t>
      </w:r>
      <w:proofErr w:type="gramEnd"/>
      <w:r>
        <w:rPr>
          <w:rFonts w:ascii="Times New Roman" w:hAnsi="Times New Roman"/>
          <w:sz w:val="28"/>
          <w:szCs w:val="28"/>
        </w:rPr>
        <w:t xml:space="preserve">календарной разбивкой </w:t>
      </w:r>
      <w:r w:rsidRPr="005664E6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 xml:space="preserve"> № 1</w:t>
      </w:r>
      <w:r w:rsidRPr="005664E6">
        <w:rPr>
          <w:rFonts w:ascii="Times New Roman" w:hAnsi="Times New Roman"/>
          <w:sz w:val="28"/>
          <w:szCs w:val="28"/>
        </w:rPr>
        <w:t>.</w:t>
      </w:r>
    </w:p>
    <w:p w:rsidR="0078437A" w:rsidRDefault="0078437A" w:rsidP="004A1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>2. Тариф</w:t>
      </w:r>
      <w:r>
        <w:rPr>
          <w:rFonts w:ascii="Times New Roman" w:hAnsi="Times New Roman"/>
          <w:sz w:val="28"/>
          <w:szCs w:val="28"/>
        </w:rPr>
        <w:t>ы</w:t>
      </w:r>
      <w:r w:rsidRPr="005664E6">
        <w:rPr>
          <w:rFonts w:ascii="Times New Roman" w:hAnsi="Times New Roman"/>
          <w:sz w:val="28"/>
          <w:szCs w:val="28"/>
        </w:rPr>
        <w:t>, установленны</w:t>
      </w:r>
      <w:r>
        <w:rPr>
          <w:rFonts w:ascii="Times New Roman" w:hAnsi="Times New Roman"/>
          <w:sz w:val="28"/>
          <w:szCs w:val="28"/>
        </w:rPr>
        <w:t>е</w:t>
      </w:r>
      <w:r w:rsidRPr="005664E6">
        <w:rPr>
          <w:rFonts w:ascii="Times New Roman" w:hAnsi="Times New Roman"/>
          <w:sz w:val="28"/>
          <w:szCs w:val="28"/>
        </w:rPr>
        <w:t xml:space="preserve"> в пункте 1 настоящего постановления, действу</w:t>
      </w:r>
      <w:r>
        <w:rPr>
          <w:rFonts w:ascii="Times New Roman" w:hAnsi="Times New Roman"/>
          <w:sz w:val="28"/>
          <w:szCs w:val="28"/>
        </w:rPr>
        <w:t>ю</w:t>
      </w:r>
      <w:r w:rsidRPr="005664E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:</w:t>
      </w:r>
    </w:p>
    <w:p w:rsidR="0078437A" w:rsidRDefault="0078437A" w:rsidP="004A1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2017года по 30 июня 2017 года;</w:t>
      </w:r>
    </w:p>
    <w:p w:rsidR="0078437A" w:rsidRDefault="0078437A" w:rsidP="004A1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2017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2017 года;</w:t>
      </w:r>
    </w:p>
    <w:p w:rsidR="0078437A" w:rsidRDefault="0078437A" w:rsidP="004A1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2018года по 30 июня 2018 года;</w:t>
      </w:r>
    </w:p>
    <w:p w:rsidR="0078437A" w:rsidRDefault="0078437A" w:rsidP="004A1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2018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2018 года;</w:t>
      </w:r>
    </w:p>
    <w:p w:rsidR="0078437A" w:rsidRDefault="0078437A" w:rsidP="004A1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2019года по 30 июня 2019 года;</w:t>
      </w:r>
    </w:p>
    <w:p w:rsidR="0078437A" w:rsidRDefault="0078437A" w:rsidP="004A1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2019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2019 года;</w:t>
      </w:r>
    </w:p>
    <w:p w:rsidR="0078437A" w:rsidRDefault="0078437A" w:rsidP="004A1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2020года по 30 июня 2020 года;</w:t>
      </w:r>
    </w:p>
    <w:p w:rsidR="0078437A" w:rsidRDefault="0078437A" w:rsidP="004A1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2020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2020 года;</w:t>
      </w:r>
    </w:p>
    <w:p w:rsidR="0078437A" w:rsidRDefault="0078437A" w:rsidP="004A1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2021года по 30 июня 2021 года;</w:t>
      </w:r>
    </w:p>
    <w:p w:rsidR="0078437A" w:rsidRDefault="0078437A" w:rsidP="004A1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2021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2021 года.</w:t>
      </w:r>
    </w:p>
    <w:p w:rsidR="0078437A" w:rsidRPr="005664E6" w:rsidRDefault="0078437A" w:rsidP="004A1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Установить д</w:t>
      </w:r>
      <w:r w:rsidRPr="00437EE8">
        <w:rPr>
          <w:rFonts w:ascii="Times New Roman" w:hAnsi="Times New Roman"/>
          <w:sz w:val="28"/>
          <w:szCs w:val="28"/>
        </w:rPr>
        <w:t xml:space="preserve">олгосрочные параметры регулирования, устанавливаемые на долгосрочный период </w:t>
      </w:r>
      <w:proofErr w:type="spellStart"/>
      <w:r w:rsidRPr="00437EE8">
        <w:rPr>
          <w:rFonts w:ascii="Times New Roman" w:hAnsi="Times New Roman"/>
          <w:sz w:val="28"/>
          <w:szCs w:val="28"/>
        </w:rPr>
        <w:t>регулированиядля</w:t>
      </w:r>
      <w:proofErr w:type="spellEnd"/>
      <w:r w:rsidRPr="00437EE8">
        <w:rPr>
          <w:rFonts w:ascii="Times New Roman" w:hAnsi="Times New Roman"/>
          <w:sz w:val="28"/>
          <w:szCs w:val="28"/>
        </w:rPr>
        <w:t xml:space="preserve"> формирования тарифов с использованием метода индексации установленных тарифов</w:t>
      </w:r>
      <w:r>
        <w:rPr>
          <w:rFonts w:ascii="Times New Roman" w:hAnsi="Times New Roman"/>
          <w:sz w:val="28"/>
          <w:szCs w:val="28"/>
        </w:rPr>
        <w:t>, согласно приложению № 2</w:t>
      </w:r>
      <w:r w:rsidRPr="005664E6">
        <w:rPr>
          <w:rFonts w:ascii="Times New Roman" w:hAnsi="Times New Roman"/>
          <w:sz w:val="28"/>
          <w:szCs w:val="28"/>
        </w:rPr>
        <w:t>.</w:t>
      </w:r>
    </w:p>
    <w:p w:rsidR="0078437A" w:rsidRPr="005664E6" w:rsidRDefault="00FE5F2E" w:rsidP="004A1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8437A"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78437A" w:rsidRDefault="0078437A" w:rsidP="0078437A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37A" w:rsidRPr="005664E6" w:rsidRDefault="0078437A" w:rsidP="0078437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5664E6">
        <w:rPr>
          <w:rFonts w:ascii="Times New Roman" w:hAnsi="Times New Roman"/>
          <w:bCs/>
          <w:sz w:val="28"/>
          <w:szCs w:val="28"/>
        </w:rPr>
        <w:t>редседател</w:t>
      </w:r>
      <w:r>
        <w:rPr>
          <w:rFonts w:ascii="Times New Roman" w:hAnsi="Times New Roman"/>
          <w:bCs/>
          <w:sz w:val="28"/>
          <w:szCs w:val="28"/>
        </w:rPr>
        <w:t>ь</w:t>
      </w:r>
      <w:r w:rsidRPr="005664E6">
        <w:rPr>
          <w:rFonts w:ascii="Times New Roman" w:hAnsi="Times New Roman"/>
          <w:bCs/>
          <w:sz w:val="28"/>
          <w:szCs w:val="28"/>
        </w:rPr>
        <w:t xml:space="preserve"> правления</w:t>
      </w:r>
    </w:p>
    <w:p w:rsidR="0078437A" w:rsidRPr="005664E6" w:rsidRDefault="0078437A" w:rsidP="0078437A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EB3F3F" w:rsidRDefault="0078437A" w:rsidP="00FE5F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   Р.Н. Сорокин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EB3F3F" w:rsidTr="00ED112E">
        <w:tc>
          <w:tcPr>
            <w:tcW w:w="6379" w:type="dxa"/>
          </w:tcPr>
          <w:p w:rsidR="00EB3F3F" w:rsidRDefault="00EB3F3F" w:rsidP="00EB3F3F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4A16F7" w:rsidRDefault="004A16F7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№ 1</w:t>
            </w:r>
          </w:p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EB3F3F" w:rsidRDefault="00EB3F3F" w:rsidP="004A16F7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5312AD">
              <w:rPr>
                <w:rFonts w:ascii="Times New Roman" w:hAnsi="Times New Roman"/>
                <w:sz w:val="24"/>
                <w:szCs w:val="24"/>
              </w:rPr>
              <w:t>01.12.2016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4A16F7">
              <w:rPr>
                <w:rFonts w:ascii="Times New Roman" w:hAnsi="Times New Roman"/>
                <w:sz w:val="24"/>
                <w:szCs w:val="24"/>
              </w:rPr>
              <w:t>41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/</w:t>
            </w:r>
            <w:r w:rsidR="004A16F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78437A" w:rsidRDefault="0078437A" w:rsidP="007843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Тарифы на тепловую энергию (мощность)</w:t>
      </w:r>
      <w:r w:rsidR="00ED112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поставляемую потребителям</w:t>
      </w:r>
    </w:p>
    <w:p w:rsidR="0078437A" w:rsidRPr="000032CF" w:rsidRDefault="0078437A" w:rsidP="007843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32CF">
        <w:rPr>
          <w:rFonts w:ascii="Times New Roman" w:eastAsia="Times New Roman" w:hAnsi="Times New Roman"/>
          <w:bCs/>
          <w:sz w:val="24"/>
          <w:szCs w:val="24"/>
          <w:lang w:eastAsia="ru-RU"/>
        </w:rPr>
        <w:t>(НДС не облагается)</w:t>
      </w:r>
    </w:p>
    <w:p w:rsidR="0078437A" w:rsidRPr="00D110FF" w:rsidRDefault="0078437A" w:rsidP="007843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935"/>
        <w:gridCol w:w="1946"/>
        <w:gridCol w:w="3237"/>
        <w:gridCol w:w="1444"/>
      </w:tblGrid>
      <w:tr w:rsidR="0078437A" w:rsidRPr="00083F20" w:rsidTr="0078437A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78437A" w:rsidRPr="0014502B" w:rsidRDefault="0078437A" w:rsidP="0078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935" w:type="dxa"/>
            <w:shd w:val="clear" w:color="auto" w:fill="auto"/>
            <w:vAlign w:val="center"/>
            <w:hideMark/>
          </w:tcPr>
          <w:p w:rsidR="0078437A" w:rsidRPr="0014502B" w:rsidRDefault="0078437A" w:rsidP="0078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78437A" w:rsidRPr="0014502B" w:rsidRDefault="0078437A" w:rsidP="0078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78437A" w:rsidRPr="0014502B" w:rsidRDefault="0078437A" w:rsidP="0078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8437A" w:rsidRPr="0014502B" w:rsidRDefault="0078437A" w:rsidP="0078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665462" w:rsidRPr="00083F20" w:rsidTr="00665462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</w:tcPr>
          <w:p w:rsidR="00665462" w:rsidRDefault="00665462" w:rsidP="00665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35" w:type="dxa"/>
            <w:vMerge w:val="restart"/>
            <w:shd w:val="clear" w:color="auto" w:fill="auto"/>
            <w:vAlign w:val="center"/>
          </w:tcPr>
          <w:p w:rsidR="00665462" w:rsidRPr="00ED112E" w:rsidRDefault="00665462" w:rsidP="00665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1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АО «</w:t>
            </w:r>
            <w:proofErr w:type="spellStart"/>
            <w:proofErr w:type="gramStart"/>
            <w:r w:rsidRPr="00ED1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Гусь-Хрустальное</w:t>
            </w:r>
            <w:proofErr w:type="spellEnd"/>
            <w:proofErr w:type="gramEnd"/>
            <w:r w:rsidRPr="00ED1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пассажирское автотранспортное предприятие», г. Гусь-Хрустальный</w:t>
            </w:r>
          </w:p>
        </w:tc>
        <w:tc>
          <w:tcPr>
            <w:tcW w:w="6627" w:type="dxa"/>
            <w:gridSpan w:val="3"/>
            <w:shd w:val="clear" w:color="auto" w:fill="auto"/>
            <w:vAlign w:val="center"/>
          </w:tcPr>
          <w:p w:rsidR="00665462" w:rsidRPr="006F6F85" w:rsidRDefault="00665462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665462" w:rsidRPr="00083F20" w:rsidTr="006F6F8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65462" w:rsidRPr="0014502B" w:rsidRDefault="00665462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  <w:hideMark/>
          </w:tcPr>
          <w:p w:rsidR="00665462" w:rsidRPr="0014502B" w:rsidRDefault="00665462" w:rsidP="008F2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 w:val="restart"/>
            <w:shd w:val="clear" w:color="auto" w:fill="auto"/>
            <w:vAlign w:val="center"/>
            <w:hideMark/>
          </w:tcPr>
          <w:p w:rsidR="00665462" w:rsidRPr="0014502B" w:rsidRDefault="00665462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65462" w:rsidRPr="00E84222" w:rsidRDefault="00665462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65462" w:rsidRPr="006F6F85" w:rsidRDefault="00665462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6F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545,53</w:t>
            </w:r>
          </w:p>
        </w:tc>
      </w:tr>
      <w:tr w:rsidR="00665462" w:rsidRPr="00083F20" w:rsidTr="006F6F8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65462" w:rsidRPr="0014502B" w:rsidRDefault="00665462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665462" w:rsidRPr="0014502B" w:rsidRDefault="00665462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:rsidR="00665462" w:rsidRPr="0014502B" w:rsidRDefault="00665462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65462" w:rsidRPr="00E84222" w:rsidRDefault="00665462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65462" w:rsidRPr="006F6F85" w:rsidRDefault="009F4744" w:rsidP="001B0B0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1609,</w:t>
            </w:r>
            <w:r w:rsidR="001B0B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</w:t>
            </w:r>
          </w:p>
        </w:tc>
      </w:tr>
      <w:tr w:rsidR="00665462" w:rsidRPr="00083F20" w:rsidTr="006F6F8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65462" w:rsidRPr="0014502B" w:rsidRDefault="00665462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665462" w:rsidRPr="0014502B" w:rsidRDefault="00665462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:rsidR="00665462" w:rsidRPr="0014502B" w:rsidRDefault="00665462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65462" w:rsidRPr="00E84222" w:rsidRDefault="00665462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65462" w:rsidRPr="006F6F85" w:rsidRDefault="001B0B00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1609,25</w:t>
            </w:r>
          </w:p>
        </w:tc>
      </w:tr>
      <w:tr w:rsidR="00665462" w:rsidRPr="00083F20" w:rsidTr="006F6F8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65462" w:rsidRPr="0014502B" w:rsidRDefault="00665462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665462" w:rsidRPr="0014502B" w:rsidRDefault="00665462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:rsidR="00665462" w:rsidRPr="0014502B" w:rsidRDefault="00665462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65462" w:rsidRPr="00E84222" w:rsidRDefault="00665462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65462" w:rsidRPr="006F6F85" w:rsidRDefault="001B0B00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1664,52</w:t>
            </w:r>
          </w:p>
        </w:tc>
      </w:tr>
      <w:tr w:rsidR="00665462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65462" w:rsidRPr="0014502B" w:rsidRDefault="00665462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665462" w:rsidRPr="0014502B" w:rsidRDefault="00665462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665462" w:rsidRPr="0014502B" w:rsidRDefault="00665462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65462" w:rsidRPr="00E84222" w:rsidRDefault="00665462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01.01.2019-30.06.2019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65462" w:rsidRPr="006F6F85" w:rsidRDefault="001B0B00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1664,52</w:t>
            </w:r>
          </w:p>
        </w:tc>
      </w:tr>
      <w:tr w:rsidR="00665462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65462" w:rsidRPr="0014502B" w:rsidRDefault="00665462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  <w:hideMark/>
          </w:tcPr>
          <w:p w:rsidR="00665462" w:rsidRPr="0014502B" w:rsidRDefault="00665462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  <w:hideMark/>
          </w:tcPr>
          <w:p w:rsidR="00665462" w:rsidRPr="0014502B" w:rsidRDefault="00665462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65462" w:rsidRPr="00E84222" w:rsidRDefault="00665462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01.07.2019-31.12.2019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65462" w:rsidRPr="006F6F85" w:rsidRDefault="001B0B00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1718,53</w:t>
            </w:r>
          </w:p>
        </w:tc>
      </w:tr>
      <w:tr w:rsidR="00665462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65462" w:rsidRPr="0014502B" w:rsidRDefault="00665462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665462" w:rsidRPr="0014502B" w:rsidRDefault="00665462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665462" w:rsidRPr="0014502B" w:rsidRDefault="00665462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65462" w:rsidRPr="00E84222" w:rsidRDefault="00665462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65462" w:rsidRPr="006F6F85" w:rsidRDefault="001B0B00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1718,53</w:t>
            </w:r>
          </w:p>
        </w:tc>
      </w:tr>
      <w:tr w:rsidR="00665462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65462" w:rsidRPr="0014502B" w:rsidRDefault="00665462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665462" w:rsidRPr="0014502B" w:rsidRDefault="00665462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665462" w:rsidRPr="0014502B" w:rsidRDefault="00665462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65462" w:rsidRPr="00E84222" w:rsidRDefault="00665462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65462" w:rsidRPr="006F6F85" w:rsidRDefault="001B0B00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1774,36</w:t>
            </w:r>
          </w:p>
        </w:tc>
      </w:tr>
      <w:tr w:rsidR="00665462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65462" w:rsidRPr="0014502B" w:rsidRDefault="00665462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665462" w:rsidRPr="0014502B" w:rsidRDefault="00665462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665462" w:rsidRPr="0014502B" w:rsidRDefault="00665462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65462" w:rsidRPr="00E84222" w:rsidRDefault="00665462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21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65462" w:rsidRPr="006F6F85" w:rsidRDefault="001B0B00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1774,36</w:t>
            </w:r>
          </w:p>
        </w:tc>
      </w:tr>
      <w:tr w:rsidR="00665462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65462" w:rsidRPr="0014502B" w:rsidRDefault="00665462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665462" w:rsidRPr="0014502B" w:rsidRDefault="00665462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665462" w:rsidRPr="0014502B" w:rsidRDefault="00665462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65462" w:rsidRPr="00E84222" w:rsidRDefault="00665462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21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65462" w:rsidRPr="006F6F85" w:rsidRDefault="001B0B00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1832,06</w:t>
            </w:r>
          </w:p>
        </w:tc>
      </w:tr>
    </w:tbl>
    <w:p w:rsidR="0078437A" w:rsidRDefault="0078437A" w:rsidP="007843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8437A" w:rsidRPr="00BC0925" w:rsidRDefault="0078437A" w:rsidP="00ED11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textWrapping" w:clear="all"/>
      </w:r>
    </w:p>
    <w:p w:rsidR="0078437A" w:rsidRDefault="0078437A" w:rsidP="0078437A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8437A" w:rsidRDefault="0078437A" w:rsidP="0078437A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8437A" w:rsidRDefault="0078437A" w:rsidP="0078437A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  <w:sectPr w:rsidR="0078437A" w:rsidSect="00EB3F3F">
          <w:headerReference w:type="even" r:id="rId7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ED112E" w:rsidTr="00ED112E">
        <w:trPr>
          <w:jc w:val="right"/>
        </w:trPr>
        <w:tc>
          <w:tcPr>
            <w:tcW w:w="6379" w:type="dxa"/>
          </w:tcPr>
          <w:p w:rsidR="00ED112E" w:rsidRDefault="00ED112E" w:rsidP="006F6F85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№ 2</w:t>
            </w:r>
          </w:p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ED112E" w:rsidRDefault="00ED112E" w:rsidP="004A16F7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5312AD">
              <w:rPr>
                <w:rFonts w:ascii="Times New Roman" w:hAnsi="Times New Roman"/>
                <w:sz w:val="24"/>
                <w:szCs w:val="24"/>
              </w:rPr>
              <w:t>01.12.2016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4A16F7">
              <w:rPr>
                <w:rFonts w:ascii="Times New Roman" w:hAnsi="Times New Roman"/>
                <w:sz w:val="24"/>
                <w:szCs w:val="24"/>
              </w:rPr>
              <w:t>41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/</w:t>
            </w:r>
            <w:r w:rsidR="004A16F7">
              <w:rPr>
                <w:rFonts w:ascii="Times New Roman" w:hAnsi="Times New Roman"/>
                <w:sz w:val="24"/>
                <w:szCs w:val="24"/>
              </w:rPr>
              <w:t>34</w:t>
            </w:r>
            <w:bookmarkStart w:id="0" w:name="_GoBack"/>
            <w:bookmarkEnd w:id="0"/>
          </w:p>
        </w:tc>
      </w:tr>
    </w:tbl>
    <w:p w:rsidR="00ED112E" w:rsidRDefault="00ED112E" w:rsidP="0078437A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8437A" w:rsidRDefault="0078437A" w:rsidP="0078437A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4937" w:type="pct"/>
        <w:jc w:val="center"/>
        <w:tblLayout w:type="fixed"/>
        <w:tblLook w:val="04A0"/>
      </w:tblPr>
      <w:tblGrid>
        <w:gridCol w:w="873"/>
        <w:gridCol w:w="2056"/>
        <w:gridCol w:w="821"/>
        <w:gridCol w:w="1235"/>
        <w:gridCol w:w="742"/>
        <w:gridCol w:w="645"/>
        <w:gridCol w:w="1235"/>
        <w:gridCol w:w="1445"/>
        <w:gridCol w:w="1296"/>
        <w:gridCol w:w="1276"/>
        <w:gridCol w:w="996"/>
        <w:gridCol w:w="1136"/>
        <w:gridCol w:w="844"/>
      </w:tblGrid>
      <w:tr w:rsidR="00B84DF8" w:rsidRPr="00ED112E" w:rsidTr="00B84DF8">
        <w:trPr>
          <w:trHeight w:val="522"/>
          <w:jc w:val="center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№</w:t>
            </w:r>
            <w:r w:rsidRPr="00ED112E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ED112E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ED112E">
              <w:rPr>
                <w:rFonts w:ascii="Times New Roman" w:hAnsi="Times New Roman"/>
              </w:rPr>
              <w:t>/</w:t>
            </w:r>
            <w:proofErr w:type="spellStart"/>
            <w:r w:rsidRPr="00ED112E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 xml:space="preserve">Наименование регулируемой </w:t>
            </w:r>
            <w:r w:rsidRPr="00ED112E">
              <w:rPr>
                <w:rFonts w:ascii="Times New Roman" w:hAnsi="Times New Roman"/>
              </w:rPr>
              <w:br/>
              <w:t>организации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Год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Базовый  уровень операционных расходов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Индекс эффективности</w:t>
            </w:r>
            <w:r w:rsidRPr="00ED112E">
              <w:rPr>
                <w:rFonts w:ascii="Times New Roman" w:hAnsi="Times New Roman"/>
              </w:rPr>
              <w:br/>
              <w:t>операционных расходов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Уровень</w:t>
            </w:r>
          </w:p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надежности теплоснабжения</w:t>
            </w:r>
          </w:p>
        </w:tc>
        <w:tc>
          <w:tcPr>
            <w:tcW w:w="1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 xml:space="preserve">Показатели энергосбережения </w:t>
            </w:r>
            <w:proofErr w:type="gramStart"/>
            <w:r w:rsidRPr="00ED112E">
              <w:rPr>
                <w:rFonts w:ascii="Times New Roman" w:hAnsi="Times New Roman"/>
              </w:rPr>
              <w:t>энергетической</w:t>
            </w:r>
            <w:proofErr w:type="gramEnd"/>
          </w:p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эффективности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Динамика изменения</w:t>
            </w:r>
          </w:p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Расходов на топливо</w:t>
            </w:r>
          </w:p>
        </w:tc>
      </w:tr>
      <w:tr w:rsidR="00B84DF8" w:rsidRPr="00ED112E" w:rsidTr="00B84DF8">
        <w:trPr>
          <w:cantSplit/>
          <w:trHeight w:val="2995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4EC" w:rsidRPr="00E94785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 1 км тепловых сетей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4EC" w:rsidRPr="00E94785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9024EC" w:rsidRPr="00B84DF8" w:rsidRDefault="009024EC" w:rsidP="006F6F85">
            <w:pPr>
              <w:ind w:right="113" w:firstLine="3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9024EC" w:rsidRPr="00B84DF8" w:rsidRDefault="009024EC" w:rsidP="006F6F8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024EC" w:rsidRPr="00B84DF8" w:rsidRDefault="009024EC" w:rsidP="006F6F8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</w:tr>
      <w:tr w:rsidR="00B84DF8" w:rsidRPr="00ED112E" w:rsidTr="00B84DF8">
        <w:trPr>
          <w:trHeight w:val="276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EC" w:rsidRPr="00ED112E" w:rsidRDefault="009024EC" w:rsidP="006F6F85">
            <w:pPr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EC" w:rsidRPr="00ED112E" w:rsidRDefault="009024EC" w:rsidP="006F6F85">
            <w:pPr>
              <w:rPr>
                <w:rFonts w:ascii="Times New Roman" w:hAnsi="Times New Roman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тыс. руб.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proofErr w:type="spellStart"/>
            <w:r w:rsidRPr="00ED112E">
              <w:rPr>
                <w:rFonts w:ascii="Times New Roman" w:hAnsi="Times New Roman"/>
                <w:color w:val="000000"/>
              </w:rPr>
              <w:t>кг</w:t>
            </w:r>
            <w:proofErr w:type="gramStart"/>
            <w:r w:rsidRPr="00ED112E">
              <w:rPr>
                <w:rFonts w:ascii="Times New Roman" w:hAnsi="Times New Roman"/>
                <w:color w:val="000000"/>
              </w:rPr>
              <w:t>.у</w:t>
            </w:r>
            <w:proofErr w:type="gramEnd"/>
            <w:r w:rsidRPr="00ED112E">
              <w:rPr>
                <w:rFonts w:ascii="Times New Roman" w:hAnsi="Times New Roman"/>
                <w:color w:val="000000"/>
              </w:rPr>
              <w:t>.т</w:t>
            </w:r>
            <w:proofErr w:type="spellEnd"/>
            <w:r w:rsidRPr="00ED112E">
              <w:rPr>
                <w:rFonts w:ascii="Times New Roman" w:hAnsi="Times New Roman"/>
                <w:color w:val="000000"/>
              </w:rPr>
              <w:t>./Гкал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Гкал/год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  <w:color w:val="000000"/>
              </w:rPr>
              <w:t>куб. м (т)/год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B84DF8" w:rsidRPr="00ED112E" w:rsidTr="00B84DF8">
        <w:trPr>
          <w:trHeight w:val="450"/>
          <w:jc w:val="center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32B" w:rsidRDefault="009024EC" w:rsidP="00165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1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АО «</w:t>
            </w:r>
            <w:proofErr w:type="spellStart"/>
            <w:proofErr w:type="gramStart"/>
            <w:r w:rsidRPr="00ED1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Гусь-Хрустальное</w:t>
            </w:r>
            <w:proofErr w:type="spellEnd"/>
            <w:proofErr w:type="gramEnd"/>
            <w:r w:rsidRPr="00ED1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пассажирское автотранспортное предприятие», </w:t>
            </w:r>
          </w:p>
          <w:p w:rsidR="009024EC" w:rsidRPr="00ED112E" w:rsidRDefault="009024EC" w:rsidP="001653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Гусь-Хрустальный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000928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1079,98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95194C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164,4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95194C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B84DF8" w:rsidRPr="00ED112E" w:rsidTr="00B84DF8">
        <w:trPr>
          <w:trHeight w:val="287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95194C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164,4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95194C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B84DF8" w:rsidRPr="00ED112E" w:rsidTr="00B84DF8">
        <w:trPr>
          <w:trHeight w:val="77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2019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95194C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164,4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95194C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B84DF8" w:rsidRPr="00ED112E" w:rsidTr="00B84DF8">
        <w:trPr>
          <w:trHeight w:val="77"/>
          <w:jc w:val="center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6F6F85">
            <w:pPr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2020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95194C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164,4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95194C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B84DF8" w:rsidRPr="00ED112E" w:rsidTr="00B84DF8">
        <w:trPr>
          <w:trHeight w:val="196"/>
          <w:jc w:val="center"/>
        </w:trPr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6F6F85">
            <w:pPr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2021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95194C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164,4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95194C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</w:tbl>
    <w:p w:rsidR="00B00829" w:rsidRDefault="00B00829" w:rsidP="008F2334"/>
    <w:sectPr w:rsidR="00B00829" w:rsidSect="0078437A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462" w:rsidRDefault="00665462">
      <w:pPr>
        <w:spacing w:after="0" w:line="240" w:lineRule="auto"/>
      </w:pPr>
      <w:r>
        <w:separator/>
      </w:r>
    </w:p>
  </w:endnote>
  <w:endnote w:type="continuationSeparator" w:id="1">
    <w:p w:rsidR="00665462" w:rsidRDefault="00665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462" w:rsidRDefault="00665462">
      <w:pPr>
        <w:spacing w:after="0" w:line="240" w:lineRule="auto"/>
      </w:pPr>
      <w:r>
        <w:separator/>
      </w:r>
    </w:p>
  </w:footnote>
  <w:footnote w:type="continuationSeparator" w:id="1">
    <w:p w:rsidR="00665462" w:rsidRDefault="00665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462" w:rsidRDefault="007F2F9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6546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65462">
      <w:rPr>
        <w:rStyle w:val="a5"/>
        <w:noProof/>
      </w:rPr>
      <w:t>1</w:t>
    </w:r>
    <w:r>
      <w:rPr>
        <w:rStyle w:val="a5"/>
      </w:rPr>
      <w:fldChar w:fldCharType="end"/>
    </w:r>
  </w:p>
  <w:p w:rsidR="00665462" w:rsidRDefault="0066546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7BBA"/>
    <w:rsid w:val="00000928"/>
    <w:rsid w:val="000B7BBA"/>
    <w:rsid w:val="000F618D"/>
    <w:rsid w:val="0016532B"/>
    <w:rsid w:val="001B0B00"/>
    <w:rsid w:val="004A16F7"/>
    <w:rsid w:val="004E1354"/>
    <w:rsid w:val="005312AD"/>
    <w:rsid w:val="00637E92"/>
    <w:rsid w:val="00665462"/>
    <w:rsid w:val="006F6F85"/>
    <w:rsid w:val="0078437A"/>
    <w:rsid w:val="007F2F99"/>
    <w:rsid w:val="008F2334"/>
    <w:rsid w:val="009024EC"/>
    <w:rsid w:val="0095194C"/>
    <w:rsid w:val="0096656D"/>
    <w:rsid w:val="009F4744"/>
    <w:rsid w:val="00AC17E2"/>
    <w:rsid w:val="00B00829"/>
    <w:rsid w:val="00B84DF8"/>
    <w:rsid w:val="00D479B7"/>
    <w:rsid w:val="00EB3F3F"/>
    <w:rsid w:val="00ED112E"/>
    <w:rsid w:val="00F31C6B"/>
    <w:rsid w:val="00FE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437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7843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8437A"/>
  </w:style>
  <w:style w:type="paragraph" w:styleId="3">
    <w:name w:val="Body Text 3"/>
    <w:basedOn w:val="a"/>
    <w:link w:val="30"/>
    <w:rsid w:val="0078437A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8437A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784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84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84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EB3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aliases w:val="таблица"/>
    <w:link w:val="a8"/>
    <w:uiPriority w:val="1"/>
    <w:qFormat/>
    <w:rsid w:val="00ED11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aliases w:val="таблица Знак"/>
    <w:link w:val="a7"/>
    <w:uiPriority w:val="1"/>
    <w:rsid w:val="00ED112E"/>
    <w:rPr>
      <w:rFonts w:ascii="Calibri" w:eastAsia="Calibri" w:hAnsi="Calibri" w:cs="Times New Roman"/>
    </w:rPr>
  </w:style>
  <w:style w:type="paragraph" w:styleId="a9">
    <w:name w:val="caption"/>
    <w:basedOn w:val="a"/>
    <w:next w:val="a"/>
    <w:semiHidden/>
    <w:unhideWhenUsed/>
    <w:qFormat/>
    <w:rsid w:val="00AC17E2"/>
    <w:pPr>
      <w:spacing w:after="0" w:line="360" w:lineRule="auto"/>
      <w:jc w:val="center"/>
    </w:pPr>
    <w:rPr>
      <w:rFonts w:ascii="Times New Roman" w:eastAsia="Times New Roman" w:hAnsi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0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 Максим Юрьевич</dc:creator>
  <cp:keywords/>
  <dc:description/>
  <cp:lastModifiedBy>Наталья</cp:lastModifiedBy>
  <cp:revision>20</cp:revision>
  <cp:lastPrinted>2016-11-25T13:11:00Z</cp:lastPrinted>
  <dcterms:created xsi:type="dcterms:W3CDTF">2016-11-16T07:22:00Z</dcterms:created>
  <dcterms:modified xsi:type="dcterms:W3CDTF">2016-12-05T18:19:00Z</dcterms:modified>
</cp:coreProperties>
</file>