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AAD" w:rsidRPr="0002427C" w:rsidRDefault="0002427C" w:rsidP="0002427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2427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-410210</wp:posOffset>
            </wp:positionV>
            <wp:extent cx="6294120" cy="2822575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427C">
        <w:rPr>
          <w:rFonts w:ascii="Times New Roman" w:hAnsi="Times New Roman" w:cs="Times New Roman"/>
          <w:sz w:val="28"/>
          <w:szCs w:val="28"/>
        </w:rPr>
        <w:t>13.09.2018                                                                                                               № 26</w:t>
      </w:r>
    </w:p>
    <w:p w:rsidR="00943AAD" w:rsidRPr="00CD7015" w:rsidRDefault="00943AA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4B7BC2" w:rsidRDefault="0056154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О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 xml:space="preserve">б </w:t>
      </w: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установлении границ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>защитн</w:t>
      </w:r>
      <w:r w:rsidR="00A87445">
        <w:rPr>
          <w:rFonts w:ascii="Times New Roman" w:hAnsi="Times New Roman" w:cs="Times New Roman"/>
          <w:b w:val="0"/>
          <w:i/>
          <w:sz w:val="24"/>
          <w:szCs w:val="24"/>
        </w:rPr>
        <w:t>ой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 xml:space="preserve"> зон</w:t>
      </w:r>
      <w:r w:rsidR="00150C0E">
        <w:rPr>
          <w:rFonts w:ascii="Times New Roman" w:hAnsi="Times New Roman" w:cs="Times New Roman"/>
          <w:b w:val="0"/>
          <w:i/>
          <w:sz w:val="24"/>
          <w:szCs w:val="24"/>
        </w:rPr>
        <w:t>ы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:rsidR="004B7BC2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объект</w:t>
      </w:r>
      <w:r w:rsidR="00A07990">
        <w:rPr>
          <w:rFonts w:ascii="Times New Roman" w:hAnsi="Times New Roman" w:cs="Times New Roman"/>
          <w:b w:val="0"/>
          <w:i/>
          <w:sz w:val="24"/>
          <w:szCs w:val="24"/>
        </w:rPr>
        <w:t>а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культурного наследия </w:t>
      </w:r>
    </w:p>
    <w:p w:rsidR="00943AAD" w:rsidRPr="00CD7015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регионального значения</w:t>
      </w:r>
    </w:p>
    <w:p w:rsidR="00943AAD" w:rsidRPr="00CD7015" w:rsidRDefault="00943AA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AB4D99" w:rsidRPr="00CD7015" w:rsidRDefault="00AB4D99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4EDD" w:rsidRPr="00CD7015" w:rsidRDefault="00CF4EDD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015">
        <w:rPr>
          <w:rFonts w:ascii="Times New Roman" w:hAnsi="Times New Roman" w:cs="Times New Roman"/>
          <w:sz w:val="28"/>
          <w:szCs w:val="28"/>
        </w:rPr>
        <w:t>В соответствии с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о статьей 34.1 </w:t>
      </w:r>
      <w:r w:rsidR="00D75DFB">
        <w:rPr>
          <w:rFonts w:ascii="Times New Roman" w:hAnsi="Times New Roman" w:cs="Times New Roman"/>
          <w:sz w:val="28"/>
          <w:szCs w:val="28"/>
        </w:rPr>
        <w:t>Федерального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D7015">
          <w:rPr>
            <w:rFonts w:ascii="Times New Roman" w:hAnsi="Times New Roman" w:cs="Times New Roman"/>
            <w:sz w:val="28"/>
            <w:szCs w:val="28"/>
          </w:rPr>
          <w:t>закон</w:t>
        </w:r>
        <w:r w:rsidR="004E6958" w:rsidRPr="00CD7015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Pr="00CD7015">
        <w:rPr>
          <w:rFonts w:ascii="Times New Roman" w:hAnsi="Times New Roman" w:cs="Times New Roman"/>
          <w:sz w:val="28"/>
          <w:szCs w:val="28"/>
        </w:rPr>
        <w:t xml:space="preserve"> от </w:t>
      </w:r>
      <w:r w:rsidR="004E6958" w:rsidRPr="00CD7015">
        <w:rPr>
          <w:rFonts w:ascii="Times New Roman" w:hAnsi="Times New Roman" w:cs="Times New Roman"/>
          <w:sz w:val="28"/>
          <w:szCs w:val="28"/>
        </w:rPr>
        <w:t>25</w:t>
      </w:r>
      <w:r w:rsidR="00AB4D99" w:rsidRPr="00CD7015">
        <w:rPr>
          <w:rFonts w:ascii="Times New Roman" w:hAnsi="Times New Roman" w:cs="Times New Roman"/>
          <w:sz w:val="28"/>
          <w:szCs w:val="28"/>
        </w:rPr>
        <w:t>.0</w:t>
      </w:r>
      <w:r w:rsidR="004E6958" w:rsidRPr="00CD7015">
        <w:rPr>
          <w:rFonts w:ascii="Times New Roman" w:hAnsi="Times New Roman" w:cs="Times New Roman"/>
          <w:sz w:val="28"/>
          <w:szCs w:val="28"/>
        </w:rPr>
        <w:t>6</w:t>
      </w:r>
      <w:r w:rsidR="00AB4D99" w:rsidRPr="00CD7015">
        <w:rPr>
          <w:rFonts w:ascii="Times New Roman" w:hAnsi="Times New Roman" w:cs="Times New Roman"/>
          <w:sz w:val="28"/>
          <w:szCs w:val="28"/>
        </w:rPr>
        <w:t>.</w:t>
      </w:r>
      <w:r w:rsidRPr="00CD7015">
        <w:rPr>
          <w:rFonts w:ascii="Times New Roman" w:hAnsi="Times New Roman" w:cs="Times New Roman"/>
          <w:sz w:val="28"/>
          <w:szCs w:val="28"/>
        </w:rPr>
        <w:t>200</w:t>
      </w:r>
      <w:r w:rsidR="004E6958" w:rsidRPr="00CD7015">
        <w:rPr>
          <w:rFonts w:ascii="Times New Roman" w:hAnsi="Times New Roman" w:cs="Times New Roman"/>
          <w:sz w:val="28"/>
          <w:szCs w:val="28"/>
        </w:rPr>
        <w:t>2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AB4D99" w:rsidRPr="00CD7015">
        <w:rPr>
          <w:rFonts w:ascii="Times New Roman" w:hAnsi="Times New Roman" w:cs="Times New Roman"/>
          <w:sz w:val="28"/>
          <w:szCs w:val="28"/>
        </w:rPr>
        <w:t>№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4E6958" w:rsidRPr="00CD7015">
        <w:rPr>
          <w:rFonts w:ascii="Times New Roman" w:hAnsi="Times New Roman" w:cs="Times New Roman"/>
          <w:sz w:val="28"/>
          <w:szCs w:val="28"/>
        </w:rPr>
        <w:t>73</w:t>
      </w:r>
      <w:r w:rsidRPr="00CD7015">
        <w:rPr>
          <w:rFonts w:ascii="Times New Roman" w:hAnsi="Times New Roman" w:cs="Times New Roman"/>
          <w:sz w:val="28"/>
          <w:szCs w:val="28"/>
        </w:rPr>
        <w:t xml:space="preserve">-ФЗ </w:t>
      </w:r>
      <w:r w:rsidR="00AB4D99" w:rsidRPr="00CD7015">
        <w:rPr>
          <w:rFonts w:ascii="Times New Roman" w:hAnsi="Times New Roman" w:cs="Times New Roman"/>
          <w:sz w:val="28"/>
          <w:szCs w:val="28"/>
        </w:rPr>
        <w:t>«</w:t>
      </w:r>
      <w:r w:rsidRPr="00CD7015">
        <w:rPr>
          <w:rFonts w:ascii="Times New Roman" w:hAnsi="Times New Roman" w:cs="Times New Roman"/>
          <w:sz w:val="28"/>
          <w:szCs w:val="28"/>
        </w:rPr>
        <w:t xml:space="preserve">Об </w:t>
      </w:r>
      <w:r w:rsidR="004E6958" w:rsidRPr="00CD7015">
        <w:rPr>
          <w:rFonts w:ascii="Times New Roman" w:hAnsi="Times New Roman" w:cs="Times New Roman"/>
          <w:sz w:val="28"/>
          <w:szCs w:val="28"/>
        </w:rPr>
        <w:t>объектах культурного наследия (памятниках истории и культуры) народов Российской Федерации</w:t>
      </w:r>
      <w:r w:rsidR="00AB4D99" w:rsidRPr="00CD7015">
        <w:rPr>
          <w:rFonts w:ascii="Times New Roman" w:hAnsi="Times New Roman" w:cs="Times New Roman"/>
          <w:sz w:val="28"/>
          <w:szCs w:val="28"/>
        </w:rPr>
        <w:t>»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, </w:t>
      </w:r>
      <w:r w:rsidR="00A75330" w:rsidRPr="00A75330">
        <w:rPr>
          <w:rFonts w:ascii="Times New Roman" w:hAnsi="Times New Roman" w:cs="Times New Roman"/>
          <w:sz w:val="28"/>
          <w:szCs w:val="28"/>
        </w:rPr>
        <w:t xml:space="preserve">постановлением Губернатора области от 17.10.2007          № 774 «Об утверждении Положения о Государственной инспекции по охране объектов культурного наследия администрации Владимирской области» </w:t>
      </w:r>
      <w:r w:rsidR="00A7533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70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0432D" w:rsidRPr="00CD7015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CD7015">
        <w:rPr>
          <w:rFonts w:ascii="Times New Roman" w:hAnsi="Times New Roman" w:cs="Times New Roman"/>
          <w:sz w:val="28"/>
          <w:szCs w:val="28"/>
        </w:rPr>
        <w:t>:</w:t>
      </w:r>
    </w:p>
    <w:p w:rsidR="004C43C2" w:rsidRPr="008D3CB9" w:rsidRDefault="004E6958" w:rsidP="008D3CB9">
      <w:pPr>
        <w:pStyle w:val="ConsPlusTitle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D3CB9">
        <w:rPr>
          <w:rFonts w:ascii="Times New Roman" w:hAnsi="Times New Roman" w:cs="Times New Roman"/>
          <w:b w:val="0"/>
          <w:sz w:val="28"/>
          <w:szCs w:val="28"/>
        </w:rPr>
        <w:t xml:space="preserve">Установить </w:t>
      </w:r>
      <w:r w:rsidR="0056154D" w:rsidRPr="008D3CB9">
        <w:rPr>
          <w:rFonts w:ascii="Times New Roman" w:hAnsi="Times New Roman" w:cs="Times New Roman"/>
          <w:b w:val="0"/>
          <w:sz w:val="28"/>
          <w:szCs w:val="28"/>
        </w:rPr>
        <w:t xml:space="preserve">границы </w:t>
      </w:r>
      <w:r w:rsidRPr="008D3CB9">
        <w:rPr>
          <w:rFonts w:ascii="Times New Roman" w:hAnsi="Times New Roman" w:cs="Times New Roman"/>
          <w:b w:val="0"/>
          <w:sz w:val="28"/>
          <w:szCs w:val="28"/>
        </w:rPr>
        <w:t>защитн</w:t>
      </w:r>
      <w:r w:rsidR="002F1803" w:rsidRPr="008D3CB9">
        <w:rPr>
          <w:rFonts w:ascii="Times New Roman" w:hAnsi="Times New Roman" w:cs="Times New Roman"/>
          <w:b w:val="0"/>
          <w:sz w:val="28"/>
          <w:szCs w:val="28"/>
        </w:rPr>
        <w:t>ой</w:t>
      </w:r>
      <w:r w:rsidRPr="008D3CB9">
        <w:rPr>
          <w:rFonts w:ascii="Times New Roman" w:hAnsi="Times New Roman" w:cs="Times New Roman"/>
          <w:b w:val="0"/>
          <w:sz w:val="28"/>
          <w:szCs w:val="28"/>
        </w:rPr>
        <w:t xml:space="preserve"> зон</w:t>
      </w:r>
      <w:r w:rsidR="002F1803" w:rsidRPr="008D3CB9">
        <w:rPr>
          <w:rFonts w:ascii="Times New Roman" w:hAnsi="Times New Roman" w:cs="Times New Roman"/>
          <w:b w:val="0"/>
          <w:sz w:val="28"/>
          <w:szCs w:val="28"/>
        </w:rPr>
        <w:t>ы</w:t>
      </w:r>
      <w:r w:rsidRPr="008D3CB9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 w:rsidR="002F1803" w:rsidRPr="008D3CB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D3CB9">
        <w:rPr>
          <w:rFonts w:ascii="Times New Roman" w:hAnsi="Times New Roman" w:cs="Times New Roman"/>
          <w:b w:val="0"/>
          <w:sz w:val="28"/>
          <w:szCs w:val="28"/>
        </w:rPr>
        <w:t xml:space="preserve"> культурного наследия</w:t>
      </w:r>
      <w:r w:rsidR="006E1C66" w:rsidRPr="008D3C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7990">
        <w:rPr>
          <w:rFonts w:ascii="Times New Roman" w:hAnsi="Times New Roman" w:cs="Times New Roman"/>
          <w:b w:val="0"/>
          <w:sz w:val="28"/>
          <w:szCs w:val="28"/>
        </w:rPr>
        <w:t>регион</w:t>
      </w:r>
      <w:r w:rsidR="006E1C66" w:rsidRPr="008D3CB9">
        <w:rPr>
          <w:rFonts w:ascii="Times New Roman" w:hAnsi="Times New Roman" w:cs="Times New Roman"/>
          <w:b w:val="0"/>
          <w:sz w:val="28"/>
          <w:szCs w:val="28"/>
        </w:rPr>
        <w:t>ального значения</w:t>
      </w:r>
      <w:r w:rsidR="002F1803" w:rsidRPr="008D3C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D3CB9" w:rsidRPr="008D3CB9">
        <w:rPr>
          <w:rFonts w:ascii="Times New Roman" w:hAnsi="Times New Roman" w:cs="Times New Roman"/>
          <w:b w:val="0"/>
          <w:sz w:val="28"/>
          <w:szCs w:val="28"/>
        </w:rPr>
        <w:t>«</w:t>
      </w:r>
      <w:r w:rsidR="00B41066" w:rsidRPr="00B41066">
        <w:rPr>
          <w:rFonts w:ascii="Times New Roman" w:hAnsi="Times New Roman" w:cs="Times New Roman"/>
          <w:b w:val="0"/>
          <w:sz w:val="28"/>
          <w:szCs w:val="28"/>
        </w:rPr>
        <w:t xml:space="preserve">Дача Татаринцева», нач. ХХ </w:t>
      </w:r>
      <w:proofErr w:type="gramStart"/>
      <w:r w:rsidR="00B41066" w:rsidRPr="00B41066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="00B41066" w:rsidRPr="00B41066">
        <w:rPr>
          <w:rFonts w:ascii="Times New Roman" w:hAnsi="Times New Roman" w:cs="Times New Roman"/>
          <w:b w:val="0"/>
          <w:sz w:val="28"/>
          <w:szCs w:val="28"/>
        </w:rPr>
        <w:t>. (Владимирская область, г. Вязники,  ул. Школьная, д. 15)</w:t>
      </w:r>
      <w:r w:rsidR="008D3C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154D" w:rsidRPr="008D3CB9">
        <w:rPr>
          <w:rFonts w:ascii="Times New Roman" w:hAnsi="Times New Roman" w:cs="Times New Roman"/>
          <w:b w:val="0"/>
          <w:sz w:val="28"/>
          <w:szCs w:val="28"/>
        </w:rPr>
        <w:t>согласно приложени</w:t>
      </w:r>
      <w:r w:rsidR="002F1803" w:rsidRPr="008D3CB9">
        <w:rPr>
          <w:rFonts w:ascii="Times New Roman" w:hAnsi="Times New Roman" w:cs="Times New Roman"/>
          <w:b w:val="0"/>
          <w:sz w:val="28"/>
          <w:szCs w:val="28"/>
        </w:rPr>
        <w:t>ю</w:t>
      </w:r>
      <w:r w:rsidR="00CE180D" w:rsidRPr="008D3CB9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56154D" w:rsidRPr="008D3CB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2246E7" w:rsidRPr="00373526" w:rsidRDefault="002246E7" w:rsidP="002246E7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Утвердить р</w:t>
      </w:r>
      <w:r w:rsidRPr="00373526">
        <w:rPr>
          <w:rFonts w:eastAsiaTheme="minorHAnsi"/>
          <w:sz w:val="28"/>
          <w:szCs w:val="28"/>
          <w:lang w:eastAsia="en-US"/>
        </w:rPr>
        <w:t>ежим использования земель в границах защитн</w:t>
      </w:r>
      <w:r w:rsidR="008D3CB9">
        <w:rPr>
          <w:rFonts w:eastAsiaTheme="minorHAnsi"/>
          <w:sz w:val="28"/>
          <w:szCs w:val="28"/>
          <w:lang w:eastAsia="en-US"/>
        </w:rPr>
        <w:t>ой</w:t>
      </w:r>
      <w:r w:rsidRPr="00373526">
        <w:rPr>
          <w:rFonts w:eastAsiaTheme="minorHAnsi"/>
          <w:sz w:val="28"/>
          <w:szCs w:val="28"/>
          <w:lang w:eastAsia="en-US"/>
        </w:rPr>
        <w:t xml:space="preserve"> зон</w:t>
      </w:r>
      <w:r w:rsidR="008D3CB9">
        <w:rPr>
          <w:rFonts w:eastAsiaTheme="minorHAnsi"/>
          <w:sz w:val="28"/>
          <w:szCs w:val="28"/>
          <w:lang w:eastAsia="en-US"/>
        </w:rPr>
        <w:t>ы</w:t>
      </w:r>
      <w:r w:rsidRPr="00373526">
        <w:rPr>
          <w:rFonts w:eastAsiaTheme="minorHAnsi"/>
          <w:sz w:val="28"/>
          <w:szCs w:val="28"/>
          <w:lang w:eastAsia="en-US"/>
        </w:rPr>
        <w:t xml:space="preserve"> </w:t>
      </w:r>
      <w:r w:rsidR="00EB60DD" w:rsidRPr="008D3CB9">
        <w:rPr>
          <w:sz w:val="28"/>
          <w:szCs w:val="28"/>
        </w:rPr>
        <w:t xml:space="preserve">объекта культурного наследия </w:t>
      </w:r>
      <w:r w:rsidR="00EB60DD">
        <w:rPr>
          <w:sz w:val="28"/>
          <w:szCs w:val="28"/>
        </w:rPr>
        <w:t>регион</w:t>
      </w:r>
      <w:r w:rsidR="00EB60DD" w:rsidRPr="008D3CB9">
        <w:rPr>
          <w:sz w:val="28"/>
          <w:szCs w:val="28"/>
        </w:rPr>
        <w:t>ального значения «</w:t>
      </w:r>
      <w:r w:rsidR="00EB60DD" w:rsidRPr="00B41066">
        <w:rPr>
          <w:sz w:val="28"/>
          <w:szCs w:val="28"/>
        </w:rPr>
        <w:t xml:space="preserve">Дача Татаринцева», </w:t>
      </w:r>
      <w:r w:rsidR="00EB60DD">
        <w:rPr>
          <w:sz w:val="28"/>
          <w:szCs w:val="28"/>
        </w:rPr>
        <w:t xml:space="preserve">          </w:t>
      </w:r>
      <w:r w:rsidR="00EB60DD" w:rsidRPr="00B41066">
        <w:rPr>
          <w:sz w:val="28"/>
          <w:szCs w:val="28"/>
        </w:rPr>
        <w:t xml:space="preserve">нач. ХХ </w:t>
      </w:r>
      <w:proofErr w:type="gramStart"/>
      <w:r w:rsidR="00EB60DD" w:rsidRPr="00B41066">
        <w:rPr>
          <w:sz w:val="28"/>
          <w:szCs w:val="28"/>
        </w:rPr>
        <w:t>в</w:t>
      </w:r>
      <w:proofErr w:type="gramEnd"/>
      <w:r w:rsidR="00EB60DD" w:rsidRPr="00B41066">
        <w:rPr>
          <w:sz w:val="28"/>
          <w:szCs w:val="28"/>
        </w:rPr>
        <w:t>. (Владимирская область, г. Вязники,  ул. Школьная, д. 15)</w:t>
      </w:r>
      <w:r w:rsidR="00EB60DD">
        <w:rPr>
          <w:sz w:val="28"/>
          <w:szCs w:val="28"/>
        </w:rPr>
        <w:t xml:space="preserve"> </w:t>
      </w:r>
      <w:r w:rsidRPr="00373526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2</w:t>
      </w:r>
      <w:r w:rsidRPr="00373526">
        <w:rPr>
          <w:sz w:val="28"/>
          <w:szCs w:val="28"/>
        </w:rPr>
        <w:t>.</w:t>
      </w:r>
    </w:p>
    <w:p w:rsidR="004C43C2" w:rsidRDefault="004C43C2" w:rsidP="008303A6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4C43C2">
        <w:rPr>
          <w:sz w:val="28"/>
          <w:szCs w:val="28"/>
        </w:rPr>
        <w:t>Контроль за</w:t>
      </w:r>
      <w:proofErr w:type="gramEnd"/>
      <w:r w:rsidRPr="004C43C2">
        <w:rPr>
          <w:sz w:val="28"/>
          <w:szCs w:val="28"/>
        </w:rPr>
        <w:t xml:space="preserve"> исполнением данного постановления возложить </w:t>
      </w:r>
      <w:r w:rsidRPr="004C43C2">
        <w:rPr>
          <w:sz w:val="28"/>
          <w:szCs w:val="28"/>
        </w:rPr>
        <w:br/>
        <w:t>на начальника отдела государственного надзора и государственной охраны объектов культурного наследия</w:t>
      </w:r>
      <w:r>
        <w:rPr>
          <w:sz w:val="28"/>
          <w:szCs w:val="28"/>
        </w:rPr>
        <w:t>.</w:t>
      </w:r>
    </w:p>
    <w:p w:rsidR="008303A6" w:rsidRPr="008303A6" w:rsidRDefault="008303A6" w:rsidP="008303A6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303A6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Pr="008303A6">
        <w:rPr>
          <w:sz w:val="28"/>
          <w:szCs w:val="28"/>
        </w:rPr>
        <w:t>с</w:t>
      </w:r>
      <w:proofErr w:type="gramEnd"/>
      <w:r w:rsidRPr="008303A6">
        <w:rPr>
          <w:sz w:val="28"/>
          <w:szCs w:val="28"/>
        </w:rPr>
        <w:t xml:space="preserve"> даты его официального опубликования.</w:t>
      </w:r>
    </w:p>
    <w:p w:rsidR="00691A51" w:rsidRPr="00CD7015" w:rsidRDefault="00691A51" w:rsidP="008303A6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7015"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  <w:t xml:space="preserve">      Е.И. Гранкин</w:t>
      </w: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153" w:rsidRDefault="007D3153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D3153" w:rsidSect="000C7551">
          <w:headerReference w:type="default" r:id="rId10"/>
          <w:pgSz w:w="11906" w:h="16838"/>
          <w:pgMar w:top="1134" w:right="567" w:bottom="1134" w:left="1474" w:header="709" w:footer="709" w:gutter="0"/>
          <w:cols w:space="708"/>
          <w:titlePg/>
          <w:docGrid w:linePitch="360"/>
        </w:sectPr>
      </w:pPr>
    </w:p>
    <w:p w:rsidR="003E5E98" w:rsidRPr="00CD7015" w:rsidRDefault="003E5E98" w:rsidP="00E5240B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A87445">
        <w:rPr>
          <w:sz w:val="24"/>
          <w:szCs w:val="24"/>
        </w:rPr>
        <w:t xml:space="preserve">№ </w:t>
      </w:r>
      <w:r w:rsidR="00404E04" w:rsidRPr="00CD7015">
        <w:rPr>
          <w:sz w:val="24"/>
          <w:szCs w:val="24"/>
        </w:rPr>
        <w:t>1</w:t>
      </w:r>
    </w:p>
    <w:p w:rsidR="003E5E98" w:rsidRPr="00CD7015" w:rsidRDefault="003E5E98" w:rsidP="00E5240B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3E5E98" w:rsidRPr="00CD7015" w:rsidRDefault="003E5E98" w:rsidP="00CD7015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 w:rsidR="001149C5">
        <w:rPr>
          <w:sz w:val="24"/>
          <w:szCs w:val="24"/>
        </w:rPr>
        <w:t xml:space="preserve">  </w:t>
      </w:r>
      <w:r w:rsidR="001149C5" w:rsidRPr="001149C5">
        <w:rPr>
          <w:sz w:val="24"/>
          <w:szCs w:val="24"/>
          <w:u w:val="single"/>
        </w:rPr>
        <w:t>13.09.2018</w:t>
      </w:r>
      <w:r w:rsidRPr="00CD7015">
        <w:rPr>
          <w:sz w:val="24"/>
          <w:szCs w:val="24"/>
        </w:rPr>
        <w:t xml:space="preserve"> </w:t>
      </w:r>
      <w:r w:rsidR="001149C5">
        <w:rPr>
          <w:sz w:val="24"/>
          <w:szCs w:val="24"/>
        </w:rPr>
        <w:t xml:space="preserve">   </w:t>
      </w:r>
      <w:r w:rsidRPr="00CD7015">
        <w:rPr>
          <w:sz w:val="24"/>
          <w:szCs w:val="24"/>
        </w:rPr>
        <w:t xml:space="preserve">№ </w:t>
      </w:r>
      <w:r w:rsidR="001149C5" w:rsidRPr="001149C5">
        <w:rPr>
          <w:sz w:val="24"/>
          <w:szCs w:val="24"/>
          <w:u w:val="single"/>
        </w:rPr>
        <w:t xml:space="preserve">26 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4E04" w:rsidRPr="00AB42D5" w:rsidRDefault="006D7668" w:rsidP="00CD7015">
      <w:pPr>
        <w:ind w:left="284" w:firstLine="424"/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>О</w:t>
      </w:r>
      <w:r w:rsidR="00655FB8" w:rsidRPr="00AB42D5">
        <w:rPr>
          <w:b/>
          <w:sz w:val="28"/>
          <w:szCs w:val="28"/>
        </w:rPr>
        <w:t>писание местонахождения границ защитной зоны</w:t>
      </w:r>
    </w:p>
    <w:p w:rsidR="00404ADC" w:rsidRPr="00AB42D5" w:rsidRDefault="00655FB8" w:rsidP="00CD7015">
      <w:pPr>
        <w:ind w:left="284"/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объекта культурного наследия </w:t>
      </w:r>
      <w:r w:rsidR="00CD7015" w:rsidRPr="00AB42D5">
        <w:rPr>
          <w:b/>
          <w:sz w:val="28"/>
          <w:szCs w:val="28"/>
        </w:rPr>
        <w:t>регионального</w:t>
      </w:r>
      <w:r w:rsidRPr="00AB42D5">
        <w:rPr>
          <w:b/>
          <w:sz w:val="28"/>
          <w:szCs w:val="28"/>
        </w:rPr>
        <w:t xml:space="preserve"> значения </w:t>
      </w:r>
      <w:r w:rsidR="00404E04" w:rsidRPr="00AB42D5">
        <w:rPr>
          <w:b/>
          <w:sz w:val="28"/>
          <w:szCs w:val="28"/>
        </w:rPr>
        <w:t xml:space="preserve"> </w:t>
      </w:r>
    </w:p>
    <w:p w:rsidR="006D7668" w:rsidRPr="00AB42D5" w:rsidRDefault="006D7668" w:rsidP="00CD7015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«Дача Татаринцева», нач. ХХ в. </w:t>
      </w:r>
    </w:p>
    <w:p w:rsidR="00404E04" w:rsidRPr="00AB42D5" w:rsidRDefault="006D7668" w:rsidP="00CD7015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(Владимирская область, </w:t>
      </w:r>
      <w:proofErr w:type="gramStart"/>
      <w:r w:rsidRPr="00AB42D5">
        <w:rPr>
          <w:b/>
          <w:sz w:val="28"/>
          <w:szCs w:val="28"/>
        </w:rPr>
        <w:t>г</w:t>
      </w:r>
      <w:proofErr w:type="gramEnd"/>
      <w:r w:rsidRPr="00AB42D5">
        <w:rPr>
          <w:b/>
          <w:sz w:val="28"/>
          <w:szCs w:val="28"/>
        </w:rPr>
        <w:t>. Вязники,  ул. Школьная, д. 15)</w:t>
      </w:r>
    </w:p>
    <w:p w:rsidR="006D7668" w:rsidRPr="00AB42D5" w:rsidRDefault="006D7668" w:rsidP="00CD7015">
      <w:pPr>
        <w:jc w:val="center"/>
        <w:rPr>
          <w:b/>
          <w:sz w:val="28"/>
          <w:szCs w:val="28"/>
        </w:rPr>
      </w:pPr>
    </w:p>
    <w:p w:rsidR="00404ADC" w:rsidRPr="00AB42D5" w:rsidRDefault="00404E04" w:rsidP="00CD7015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Графическое описание местонахождения границ защитной зоны </w:t>
      </w:r>
    </w:p>
    <w:p w:rsidR="00EB60DD" w:rsidRPr="00AB42D5" w:rsidRDefault="00404E04" w:rsidP="00EB60DD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>объекта культурного наследия</w:t>
      </w:r>
      <w:r w:rsidR="00EB60DD">
        <w:rPr>
          <w:b/>
          <w:sz w:val="28"/>
          <w:szCs w:val="28"/>
        </w:rPr>
        <w:t xml:space="preserve"> </w:t>
      </w:r>
      <w:r w:rsidR="00EB60DD" w:rsidRPr="00AB42D5">
        <w:rPr>
          <w:b/>
          <w:sz w:val="28"/>
          <w:szCs w:val="28"/>
        </w:rPr>
        <w:t xml:space="preserve">«Дача Татаринцева», нач. ХХ в. </w:t>
      </w:r>
    </w:p>
    <w:p w:rsidR="00EB60DD" w:rsidRPr="00AB42D5" w:rsidRDefault="00EB60DD" w:rsidP="00EB60DD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(Владимирская область, </w:t>
      </w:r>
      <w:proofErr w:type="gramStart"/>
      <w:r w:rsidRPr="00AB42D5">
        <w:rPr>
          <w:b/>
          <w:sz w:val="28"/>
          <w:szCs w:val="28"/>
        </w:rPr>
        <w:t>г</w:t>
      </w:r>
      <w:proofErr w:type="gramEnd"/>
      <w:r w:rsidRPr="00AB42D5">
        <w:rPr>
          <w:b/>
          <w:sz w:val="28"/>
          <w:szCs w:val="28"/>
        </w:rPr>
        <w:t>. Вязники,  ул. Школьная, д. 15)</w:t>
      </w:r>
    </w:p>
    <w:p w:rsidR="006D7668" w:rsidRPr="00CD7015" w:rsidRDefault="006D7668" w:rsidP="00CD7015">
      <w:pPr>
        <w:jc w:val="center"/>
        <w:rPr>
          <w:b/>
          <w:sz w:val="26"/>
          <w:szCs w:val="26"/>
        </w:rPr>
      </w:pPr>
    </w:p>
    <w:p w:rsidR="00655FB8" w:rsidRPr="00CD7015" w:rsidRDefault="006D7668" w:rsidP="00CD7015">
      <w:pPr>
        <w:jc w:val="center"/>
        <w:rPr>
          <w:b/>
          <w:sz w:val="26"/>
          <w:szCs w:val="26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997046" cy="6558051"/>
            <wp:effectExtent l="19050" t="0" r="0" b="0"/>
            <wp:docPr id="1" name="Рисунок 1" descr="рис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171" cy="656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A3A" w:rsidRDefault="00F32A3A" w:rsidP="00CD7015">
      <w:pPr>
        <w:jc w:val="center"/>
        <w:rPr>
          <w:b/>
          <w:sz w:val="28"/>
          <w:szCs w:val="28"/>
        </w:rPr>
      </w:pPr>
    </w:p>
    <w:p w:rsidR="00EB60DD" w:rsidRPr="00AB42D5" w:rsidRDefault="00655FB8" w:rsidP="00EB60DD">
      <w:pPr>
        <w:jc w:val="center"/>
        <w:rPr>
          <w:b/>
          <w:sz w:val="28"/>
          <w:szCs w:val="28"/>
        </w:rPr>
      </w:pPr>
      <w:r w:rsidRPr="00366E67">
        <w:rPr>
          <w:b/>
          <w:sz w:val="28"/>
          <w:szCs w:val="28"/>
        </w:rPr>
        <w:lastRenderedPageBreak/>
        <w:t>Координаты характерных (поворотных) точек границ защитной зоны объекта культурного наследия</w:t>
      </w:r>
      <w:r w:rsidR="00EB60DD">
        <w:rPr>
          <w:b/>
          <w:sz w:val="28"/>
          <w:szCs w:val="28"/>
        </w:rPr>
        <w:t xml:space="preserve"> </w:t>
      </w:r>
      <w:r w:rsidR="00EB60DD" w:rsidRPr="00AB42D5">
        <w:rPr>
          <w:b/>
          <w:sz w:val="28"/>
          <w:szCs w:val="28"/>
        </w:rPr>
        <w:t xml:space="preserve">«Дача Татаринцева», нач. ХХ в. </w:t>
      </w:r>
    </w:p>
    <w:p w:rsidR="00EB60DD" w:rsidRPr="00AB42D5" w:rsidRDefault="00EB60DD" w:rsidP="00EB60DD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(Владимирская область, </w:t>
      </w:r>
      <w:proofErr w:type="gramStart"/>
      <w:r w:rsidRPr="00AB42D5">
        <w:rPr>
          <w:b/>
          <w:sz w:val="28"/>
          <w:szCs w:val="28"/>
        </w:rPr>
        <w:t>г</w:t>
      </w:r>
      <w:proofErr w:type="gramEnd"/>
      <w:r w:rsidRPr="00AB42D5">
        <w:rPr>
          <w:b/>
          <w:sz w:val="28"/>
          <w:szCs w:val="28"/>
        </w:rPr>
        <w:t>. Вязники,  ул. Школьная, д. 15)</w:t>
      </w:r>
    </w:p>
    <w:p w:rsidR="00655FB8" w:rsidRPr="00366E67" w:rsidRDefault="00404E04" w:rsidP="00564CC5">
      <w:pPr>
        <w:jc w:val="center"/>
        <w:rPr>
          <w:b/>
          <w:sz w:val="28"/>
          <w:szCs w:val="28"/>
        </w:rPr>
      </w:pPr>
      <w:r w:rsidRPr="00366E67">
        <w:rPr>
          <w:b/>
          <w:sz w:val="28"/>
          <w:szCs w:val="28"/>
        </w:rPr>
        <w:t>(система координат местная МСК-33)</w:t>
      </w:r>
      <w:r w:rsidR="00655FB8" w:rsidRPr="00366E67"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564CC5" w:rsidRPr="00E36C9C" w:rsidTr="00564CC5">
        <w:tc>
          <w:tcPr>
            <w:tcW w:w="3190" w:type="dxa"/>
            <w:vMerge w:val="restart"/>
            <w:shd w:val="clear" w:color="auto" w:fill="auto"/>
          </w:tcPr>
          <w:p w:rsidR="00564CC5" w:rsidRPr="00564CC5" w:rsidRDefault="00564CC5" w:rsidP="00564CC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64CC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564CC5" w:rsidRPr="00564CC5" w:rsidRDefault="00564CC5" w:rsidP="00564CC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64CC5">
              <w:rPr>
                <w:sz w:val="28"/>
                <w:szCs w:val="28"/>
              </w:rPr>
              <w:t>Координаты</w:t>
            </w:r>
          </w:p>
        </w:tc>
      </w:tr>
      <w:tr w:rsidR="00564CC5" w:rsidRPr="00E36C9C" w:rsidTr="00564CC5">
        <w:tc>
          <w:tcPr>
            <w:tcW w:w="3190" w:type="dxa"/>
            <w:vMerge/>
            <w:shd w:val="clear" w:color="auto" w:fill="auto"/>
          </w:tcPr>
          <w:p w:rsidR="00564CC5" w:rsidRPr="00564CC5" w:rsidRDefault="00564CC5" w:rsidP="00564CC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564CC5" w:rsidRPr="00564CC5" w:rsidRDefault="00564CC5" w:rsidP="00564CC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564CC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564CC5" w:rsidRPr="00564CC5" w:rsidRDefault="00564CC5" w:rsidP="00564CC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564CC5">
              <w:rPr>
                <w:sz w:val="28"/>
                <w:szCs w:val="28"/>
                <w:lang w:val="en-US"/>
              </w:rPr>
              <w:t>Y</w:t>
            </w:r>
          </w:p>
        </w:tc>
      </w:tr>
      <w:tr w:rsidR="00564CC5" w:rsidRPr="00E96E0A" w:rsidTr="00564CC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207368.84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330406.38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207368.33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330439.22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207363.34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330470.40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207352.08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330493.86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207333.48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330515.09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207303.70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330532.75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207263.70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330539.11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207229.80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330537.67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207200.06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330530.22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207172.62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330512.93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207155.71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330493.53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207143.49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330467.90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207139.01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330434.42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207141.56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330407.53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207146.21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330379.64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207161.28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330350.20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207182.68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330329.01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207209.81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330315.02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207244.30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330309.90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207273.94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330309.05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207305.46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330315.85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207329.80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330329.62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207349.58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330349.87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207363.76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330377.35</w:t>
            </w:r>
          </w:p>
        </w:tc>
      </w:tr>
      <w:tr w:rsidR="00564CC5" w:rsidRPr="00E36C9C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207368.84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330406.38</w:t>
            </w:r>
          </w:p>
        </w:tc>
      </w:tr>
      <w:tr w:rsidR="00564CC5" w:rsidRPr="0005710E" w:rsidTr="00564CC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564CC5" w:rsidRPr="0062389B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right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207268.87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right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330408.92</w:t>
            </w:r>
          </w:p>
        </w:tc>
      </w:tr>
      <w:tr w:rsidR="00564CC5" w:rsidRPr="0062389B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right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207268.33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right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330439.22</w:t>
            </w:r>
          </w:p>
        </w:tc>
      </w:tr>
      <w:tr w:rsidR="00564CC5" w:rsidRPr="0062389B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right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207238.94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right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330438.09</w:t>
            </w:r>
          </w:p>
        </w:tc>
      </w:tr>
      <w:tr w:rsidR="00564CC5" w:rsidRPr="0062389B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right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207241.53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right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330409.86</w:t>
            </w:r>
          </w:p>
        </w:tc>
      </w:tr>
      <w:tr w:rsidR="00564CC5" w:rsidRPr="0062389B" w:rsidTr="00564CC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center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right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207268.87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CC5" w:rsidRPr="00564CC5" w:rsidRDefault="00564CC5" w:rsidP="00564CC5">
            <w:pPr>
              <w:jc w:val="right"/>
              <w:rPr>
                <w:color w:val="000000"/>
                <w:sz w:val="28"/>
                <w:szCs w:val="28"/>
              </w:rPr>
            </w:pPr>
            <w:r w:rsidRPr="00564CC5">
              <w:rPr>
                <w:color w:val="000000"/>
                <w:sz w:val="28"/>
                <w:szCs w:val="28"/>
              </w:rPr>
              <w:t>330408.92</w:t>
            </w:r>
          </w:p>
        </w:tc>
      </w:tr>
    </w:tbl>
    <w:p w:rsidR="00564CC5" w:rsidRDefault="00564CC5" w:rsidP="00CD7015">
      <w:pPr>
        <w:ind w:left="4956" w:firstLine="708"/>
        <w:jc w:val="center"/>
        <w:rPr>
          <w:sz w:val="24"/>
          <w:szCs w:val="24"/>
        </w:rPr>
        <w:sectPr w:rsidR="00564CC5" w:rsidSect="00A44B6C">
          <w:pgSz w:w="11906" w:h="16838"/>
          <w:pgMar w:top="930" w:right="567" w:bottom="567" w:left="1474" w:header="510" w:footer="510" w:gutter="0"/>
          <w:pgNumType w:start="1"/>
          <w:cols w:space="708"/>
          <w:titlePg/>
          <w:docGrid w:linePitch="360"/>
        </w:sectPr>
      </w:pPr>
    </w:p>
    <w:p w:rsidR="00404E04" w:rsidRPr="00CD7015" w:rsidRDefault="00404E04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A87445">
        <w:rPr>
          <w:sz w:val="24"/>
          <w:szCs w:val="24"/>
        </w:rPr>
        <w:t xml:space="preserve">№ </w:t>
      </w:r>
      <w:r w:rsidRPr="00CD7015">
        <w:rPr>
          <w:sz w:val="24"/>
          <w:szCs w:val="24"/>
        </w:rPr>
        <w:t>2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</w:p>
    <w:p w:rsidR="001149C5" w:rsidRPr="00CD7015" w:rsidRDefault="001149C5" w:rsidP="001149C5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Pr="001149C5">
        <w:rPr>
          <w:sz w:val="24"/>
          <w:szCs w:val="24"/>
          <w:u w:val="single"/>
        </w:rPr>
        <w:t>13.09.2018</w:t>
      </w:r>
      <w:r w:rsidRPr="00CD7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D7015">
        <w:rPr>
          <w:sz w:val="24"/>
          <w:szCs w:val="24"/>
        </w:rPr>
        <w:t xml:space="preserve">№ </w:t>
      </w:r>
      <w:r w:rsidRPr="001149C5">
        <w:rPr>
          <w:sz w:val="24"/>
          <w:szCs w:val="24"/>
          <w:u w:val="single"/>
        </w:rPr>
        <w:t xml:space="preserve">26 </w:t>
      </w:r>
    </w:p>
    <w:p w:rsidR="003E5E98" w:rsidRPr="00CD7015" w:rsidRDefault="003E5E98" w:rsidP="00CD7015">
      <w:pPr>
        <w:jc w:val="both"/>
        <w:rPr>
          <w:sz w:val="28"/>
          <w:szCs w:val="28"/>
        </w:rPr>
      </w:pPr>
    </w:p>
    <w:p w:rsidR="000D3CB4" w:rsidRDefault="00732B65" w:rsidP="00EB60DD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80C93">
        <w:rPr>
          <w:rFonts w:eastAsiaTheme="minorHAnsi"/>
          <w:b/>
          <w:sz w:val="28"/>
          <w:szCs w:val="28"/>
          <w:lang w:eastAsia="en-US"/>
        </w:rPr>
        <w:t>Режим использования земель в границах защитн</w:t>
      </w:r>
      <w:r w:rsidR="006B7885">
        <w:rPr>
          <w:rFonts w:eastAsiaTheme="minorHAnsi"/>
          <w:b/>
          <w:sz w:val="28"/>
          <w:szCs w:val="28"/>
          <w:lang w:eastAsia="en-US"/>
        </w:rPr>
        <w:t>ой</w:t>
      </w:r>
      <w:r w:rsidRPr="00F80C93">
        <w:rPr>
          <w:rFonts w:eastAsiaTheme="minorHAnsi"/>
          <w:b/>
          <w:sz w:val="28"/>
          <w:szCs w:val="28"/>
          <w:lang w:eastAsia="en-US"/>
        </w:rPr>
        <w:t xml:space="preserve"> зон</w:t>
      </w:r>
      <w:r w:rsidR="006B7885">
        <w:rPr>
          <w:rFonts w:eastAsiaTheme="minorHAnsi"/>
          <w:b/>
          <w:sz w:val="28"/>
          <w:szCs w:val="28"/>
          <w:lang w:eastAsia="en-US"/>
        </w:rPr>
        <w:t>ы</w:t>
      </w:r>
      <w:r w:rsidRPr="00F80C93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EB60DD" w:rsidRPr="00AB42D5" w:rsidRDefault="00197723" w:rsidP="00EB60DD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объекта культурного наследия </w:t>
      </w:r>
      <w:r w:rsidR="00EB60DD" w:rsidRPr="00AB42D5">
        <w:rPr>
          <w:b/>
          <w:sz w:val="28"/>
          <w:szCs w:val="28"/>
        </w:rPr>
        <w:t xml:space="preserve">«Дача Татаринцева», нач. ХХ в. </w:t>
      </w:r>
    </w:p>
    <w:p w:rsidR="00EB60DD" w:rsidRPr="00AB42D5" w:rsidRDefault="00EB60DD" w:rsidP="00EB60DD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(Владимирская область, </w:t>
      </w:r>
      <w:proofErr w:type="gramStart"/>
      <w:r w:rsidRPr="00AB42D5">
        <w:rPr>
          <w:b/>
          <w:sz w:val="28"/>
          <w:szCs w:val="28"/>
        </w:rPr>
        <w:t>г</w:t>
      </w:r>
      <w:proofErr w:type="gramEnd"/>
      <w:r w:rsidRPr="00AB42D5">
        <w:rPr>
          <w:b/>
          <w:sz w:val="28"/>
          <w:szCs w:val="28"/>
        </w:rPr>
        <w:t>. Вязники,  ул. Школьная, д. 15)</w:t>
      </w:r>
    </w:p>
    <w:p w:rsidR="00732B65" w:rsidRPr="00F80C93" w:rsidRDefault="00732B65" w:rsidP="00EB60DD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32B65" w:rsidRPr="00AB6DE6" w:rsidRDefault="003D5244" w:rsidP="003D5244">
      <w:pPr>
        <w:ind w:firstLine="709"/>
        <w:jc w:val="both"/>
        <w:rPr>
          <w:sz w:val="28"/>
          <w:szCs w:val="28"/>
        </w:rPr>
      </w:pPr>
      <w:r w:rsidRPr="00AB6DE6">
        <w:rPr>
          <w:sz w:val="28"/>
          <w:szCs w:val="28"/>
        </w:rPr>
        <w:t xml:space="preserve">В границах защитной зоны объекта культурного наследия </w:t>
      </w:r>
      <w:r w:rsidR="00D35141" w:rsidRPr="00AB6DE6">
        <w:rPr>
          <w:sz w:val="28"/>
          <w:szCs w:val="28"/>
        </w:rPr>
        <w:t>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sectPr w:rsidR="00732B65" w:rsidRPr="00AB6DE6" w:rsidSect="00F67709">
      <w:pgSz w:w="11906" w:h="16838"/>
      <w:pgMar w:top="1134" w:right="567" w:bottom="709" w:left="147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C93" w:rsidRDefault="00F80C93" w:rsidP="00D43E05">
      <w:r>
        <w:separator/>
      </w:r>
    </w:p>
  </w:endnote>
  <w:endnote w:type="continuationSeparator" w:id="0">
    <w:p w:rsidR="00F80C93" w:rsidRDefault="00F80C93" w:rsidP="00D43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C93" w:rsidRDefault="00F80C93" w:rsidP="00D43E05">
      <w:r>
        <w:separator/>
      </w:r>
    </w:p>
  </w:footnote>
  <w:footnote w:type="continuationSeparator" w:id="0">
    <w:p w:rsidR="00F80C93" w:rsidRDefault="00F80C93" w:rsidP="00D43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8445"/>
      <w:docPartObj>
        <w:docPartGallery w:val="Page Numbers (Top of Page)"/>
        <w:docPartUnique/>
      </w:docPartObj>
    </w:sdtPr>
    <w:sdtContent>
      <w:p w:rsidR="00F80C93" w:rsidRDefault="00D24B07">
        <w:pPr>
          <w:pStyle w:val="a7"/>
          <w:jc w:val="center"/>
        </w:pPr>
        <w:fldSimple w:instr=" PAGE   \* MERGEFORMAT ">
          <w:r w:rsidR="001149C5">
            <w:rPr>
              <w:noProof/>
            </w:rPr>
            <w:t>2</w:t>
          </w:r>
        </w:fldSimple>
      </w:p>
    </w:sdtContent>
  </w:sdt>
  <w:p w:rsidR="00F80C93" w:rsidRDefault="00F80C9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5282"/>
    <w:multiLevelType w:val="hybridMultilevel"/>
    <w:tmpl w:val="2C2C00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44630A8"/>
    <w:multiLevelType w:val="hybridMultilevel"/>
    <w:tmpl w:val="44A85204"/>
    <w:lvl w:ilvl="0" w:tplc="B89A9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E4280F"/>
    <w:multiLevelType w:val="hybridMultilevel"/>
    <w:tmpl w:val="30DCC5D6"/>
    <w:lvl w:ilvl="0" w:tplc="0BE217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381E71"/>
    <w:multiLevelType w:val="hybridMultilevel"/>
    <w:tmpl w:val="E670040A"/>
    <w:lvl w:ilvl="0" w:tplc="04F4640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3217AB9"/>
    <w:multiLevelType w:val="hybridMultilevel"/>
    <w:tmpl w:val="8AD221EE"/>
    <w:lvl w:ilvl="0" w:tplc="FD5C5FB8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4F4103A"/>
    <w:multiLevelType w:val="hybridMultilevel"/>
    <w:tmpl w:val="E32A54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E903753"/>
    <w:multiLevelType w:val="hybridMultilevel"/>
    <w:tmpl w:val="5C2EA61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2" w:hanging="35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C0220"/>
    <w:multiLevelType w:val="hybridMultilevel"/>
    <w:tmpl w:val="E7BA6254"/>
    <w:lvl w:ilvl="0" w:tplc="C112710A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EDD"/>
    <w:rsid w:val="00004BDC"/>
    <w:rsid w:val="00017A83"/>
    <w:rsid w:val="00021C36"/>
    <w:rsid w:val="0002427C"/>
    <w:rsid w:val="00052498"/>
    <w:rsid w:val="00061A82"/>
    <w:rsid w:val="00073DEE"/>
    <w:rsid w:val="00077F5B"/>
    <w:rsid w:val="00084674"/>
    <w:rsid w:val="00094E3E"/>
    <w:rsid w:val="000C7551"/>
    <w:rsid w:val="000D3CB4"/>
    <w:rsid w:val="000D5971"/>
    <w:rsid w:val="00100D0D"/>
    <w:rsid w:val="001149C5"/>
    <w:rsid w:val="001268D9"/>
    <w:rsid w:val="00127B45"/>
    <w:rsid w:val="00133206"/>
    <w:rsid w:val="00140C89"/>
    <w:rsid w:val="00142DC5"/>
    <w:rsid w:val="00150C0E"/>
    <w:rsid w:val="001917C5"/>
    <w:rsid w:val="00197723"/>
    <w:rsid w:val="001C5822"/>
    <w:rsid w:val="002246E7"/>
    <w:rsid w:val="002465DB"/>
    <w:rsid w:val="00254911"/>
    <w:rsid w:val="00266564"/>
    <w:rsid w:val="002825BB"/>
    <w:rsid w:val="002C65C2"/>
    <w:rsid w:val="002D7E6A"/>
    <w:rsid w:val="002E1562"/>
    <w:rsid w:val="002F1803"/>
    <w:rsid w:val="00304124"/>
    <w:rsid w:val="00317CB2"/>
    <w:rsid w:val="003222D2"/>
    <w:rsid w:val="0033066B"/>
    <w:rsid w:val="00355F65"/>
    <w:rsid w:val="00366E67"/>
    <w:rsid w:val="00373526"/>
    <w:rsid w:val="003D5244"/>
    <w:rsid w:val="003E5E98"/>
    <w:rsid w:val="003E66ED"/>
    <w:rsid w:val="003F62A2"/>
    <w:rsid w:val="00404ADC"/>
    <w:rsid w:val="00404E04"/>
    <w:rsid w:val="00497D71"/>
    <w:rsid w:val="004A5726"/>
    <w:rsid w:val="004B7BC2"/>
    <w:rsid w:val="004C43C2"/>
    <w:rsid w:val="004E1BCF"/>
    <w:rsid w:val="004E6958"/>
    <w:rsid w:val="00504A41"/>
    <w:rsid w:val="00535A0F"/>
    <w:rsid w:val="0056154D"/>
    <w:rsid w:val="00564CC5"/>
    <w:rsid w:val="005957DB"/>
    <w:rsid w:val="005B7EF9"/>
    <w:rsid w:val="005C0D10"/>
    <w:rsid w:val="005C547D"/>
    <w:rsid w:val="0063670E"/>
    <w:rsid w:val="00637379"/>
    <w:rsid w:val="00655FB8"/>
    <w:rsid w:val="006719AD"/>
    <w:rsid w:val="00691A51"/>
    <w:rsid w:val="006A59DC"/>
    <w:rsid w:val="006B7885"/>
    <w:rsid w:val="006D7668"/>
    <w:rsid w:val="006E1C66"/>
    <w:rsid w:val="006F1D92"/>
    <w:rsid w:val="006F39BE"/>
    <w:rsid w:val="00701520"/>
    <w:rsid w:val="007277F7"/>
    <w:rsid w:val="00732B65"/>
    <w:rsid w:val="0073320F"/>
    <w:rsid w:val="00750A92"/>
    <w:rsid w:val="007759DF"/>
    <w:rsid w:val="007B5564"/>
    <w:rsid w:val="007B56B8"/>
    <w:rsid w:val="007D3153"/>
    <w:rsid w:val="00802904"/>
    <w:rsid w:val="0080432D"/>
    <w:rsid w:val="0080654B"/>
    <w:rsid w:val="008074E8"/>
    <w:rsid w:val="008303A6"/>
    <w:rsid w:val="00843D71"/>
    <w:rsid w:val="008C399A"/>
    <w:rsid w:val="008D3CB9"/>
    <w:rsid w:val="008E516C"/>
    <w:rsid w:val="00943AAD"/>
    <w:rsid w:val="009D25E4"/>
    <w:rsid w:val="009E5459"/>
    <w:rsid w:val="009F6CF2"/>
    <w:rsid w:val="00A07990"/>
    <w:rsid w:val="00A44B6C"/>
    <w:rsid w:val="00A75330"/>
    <w:rsid w:val="00A87445"/>
    <w:rsid w:val="00AB42D5"/>
    <w:rsid w:val="00AB4D99"/>
    <w:rsid w:val="00AB6DE6"/>
    <w:rsid w:val="00AC56AD"/>
    <w:rsid w:val="00AF65D6"/>
    <w:rsid w:val="00B010F1"/>
    <w:rsid w:val="00B22F6F"/>
    <w:rsid w:val="00B23022"/>
    <w:rsid w:val="00B41066"/>
    <w:rsid w:val="00B530E0"/>
    <w:rsid w:val="00B555CF"/>
    <w:rsid w:val="00B65811"/>
    <w:rsid w:val="00B76F73"/>
    <w:rsid w:val="00B917B7"/>
    <w:rsid w:val="00B95724"/>
    <w:rsid w:val="00BD32CF"/>
    <w:rsid w:val="00BD4466"/>
    <w:rsid w:val="00BD720F"/>
    <w:rsid w:val="00BF04A4"/>
    <w:rsid w:val="00C058AB"/>
    <w:rsid w:val="00C14346"/>
    <w:rsid w:val="00CA08D8"/>
    <w:rsid w:val="00CA49D1"/>
    <w:rsid w:val="00CA694A"/>
    <w:rsid w:val="00CA7366"/>
    <w:rsid w:val="00CC079E"/>
    <w:rsid w:val="00CD7015"/>
    <w:rsid w:val="00CD79E8"/>
    <w:rsid w:val="00CE180D"/>
    <w:rsid w:val="00CF4EDD"/>
    <w:rsid w:val="00D13CC0"/>
    <w:rsid w:val="00D24B07"/>
    <w:rsid w:val="00D3342E"/>
    <w:rsid w:val="00D35141"/>
    <w:rsid w:val="00D43E05"/>
    <w:rsid w:val="00D6023F"/>
    <w:rsid w:val="00D75DFB"/>
    <w:rsid w:val="00D9495C"/>
    <w:rsid w:val="00DB09A0"/>
    <w:rsid w:val="00DB2A82"/>
    <w:rsid w:val="00DB3E29"/>
    <w:rsid w:val="00DC203A"/>
    <w:rsid w:val="00E104E1"/>
    <w:rsid w:val="00E12BD2"/>
    <w:rsid w:val="00E13F0C"/>
    <w:rsid w:val="00E42C97"/>
    <w:rsid w:val="00E5240B"/>
    <w:rsid w:val="00E76953"/>
    <w:rsid w:val="00E77FF3"/>
    <w:rsid w:val="00EB336F"/>
    <w:rsid w:val="00EB60DD"/>
    <w:rsid w:val="00F2569D"/>
    <w:rsid w:val="00F32A3A"/>
    <w:rsid w:val="00F544B2"/>
    <w:rsid w:val="00F67709"/>
    <w:rsid w:val="00F7309F"/>
    <w:rsid w:val="00F80C93"/>
    <w:rsid w:val="00F81DAE"/>
    <w:rsid w:val="00FE4604"/>
    <w:rsid w:val="00FF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D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5F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F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5372B98B949133ECA9D773E432A1004D6C739217AD203D547CAA873102A72CC313CE68CE42F57326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E52CF-4018-4D37-9EBD-836F9C89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shefovatv</cp:lastModifiedBy>
  <cp:revision>4</cp:revision>
  <cp:lastPrinted>2018-09-19T09:54:00Z</cp:lastPrinted>
  <dcterms:created xsi:type="dcterms:W3CDTF">2018-10-03T11:45:00Z</dcterms:created>
  <dcterms:modified xsi:type="dcterms:W3CDTF">2018-10-03T11:48:00Z</dcterms:modified>
</cp:coreProperties>
</file>