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957" w:rsidRDefault="004D0957" w:rsidP="004D0957">
      <w:pPr>
        <w:pStyle w:val="ConsPlusNormal"/>
        <w:jc w:val="right"/>
        <w:rPr>
          <w:rFonts w:ascii="Times New Roman" w:hAnsi="Times New Roman" w:cs="Times New Roman"/>
          <w:sz w:val="28"/>
          <w:szCs w:val="28"/>
        </w:rPr>
      </w:pPr>
      <w:bookmarkStart w:id="0" w:name="P30"/>
      <w:bookmarkStart w:id="1" w:name="P35"/>
      <w:bookmarkEnd w:id="0"/>
      <w:bookmarkEnd w:id="1"/>
      <w:r>
        <w:rPr>
          <w:rFonts w:ascii="Times New Roman" w:hAnsi="Times New Roman" w:cs="Times New Roman"/>
          <w:sz w:val="28"/>
          <w:szCs w:val="28"/>
        </w:rPr>
        <w:t>Приложение</w:t>
      </w:r>
    </w:p>
    <w:p w:rsidR="004D0957" w:rsidRDefault="004D0957" w:rsidP="004D0957">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к постановлению департамента </w:t>
      </w:r>
    </w:p>
    <w:p w:rsidR="004D0957" w:rsidRPr="001F446F" w:rsidRDefault="004D0957" w:rsidP="004D0957">
      <w:pPr>
        <w:pStyle w:val="ConsPlusTitle"/>
        <w:jc w:val="center"/>
        <w:rPr>
          <w:rFonts w:ascii="Times New Roman" w:hAnsi="Times New Roman" w:cs="Times New Roman"/>
          <w:b w:val="0"/>
          <w:sz w:val="28"/>
          <w:szCs w:val="28"/>
        </w:rPr>
      </w:pPr>
      <w:r w:rsidRPr="001F446F">
        <w:rPr>
          <w:rFonts w:ascii="Times New Roman" w:hAnsi="Times New Roman" w:cs="Times New Roman"/>
          <w:b w:val="0"/>
          <w:sz w:val="28"/>
          <w:szCs w:val="28"/>
        </w:rPr>
        <w:t xml:space="preserve">                                                                                     от </w:t>
      </w:r>
      <w:r w:rsidR="00147553">
        <w:rPr>
          <w:rFonts w:ascii="Times New Roman" w:hAnsi="Times New Roman" w:cs="Times New Roman"/>
          <w:b w:val="0"/>
          <w:sz w:val="28"/>
          <w:szCs w:val="28"/>
          <w:u w:val="single"/>
        </w:rPr>
        <w:t xml:space="preserve">   0</w:t>
      </w:r>
      <w:r w:rsidR="00147553" w:rsidRPr="00147553">
        <w:rPr>
          <w:rFonts w:ascii="Times New Roman" w:hAnsi="Times New Roman" w:cs="Times New Roman"/>
          <w:b w:val="0"/>
          <w:sz w:val="28"/>
          <w:szCs w:val="28"/>
          <w:u w:val="single"/>
        </w:rPr>
        <w:t>8.12.2</w:t>
      </w:r>
      <w:r w:rsidR="00147553">
        <w:rPr>
          <w:rFonts w:ascii="Times New Roman" w:hAnsi="Times New Roman" w:cs="Times New Roman"/>
          <w:b w:val="0"/>
          <w:sz w:val="28"/>
          <w:szCs w:val="28"/>
          <w:u w:val="single"/>
        </w:rPr>
        <w:t xml:space="preserve">015   </w:t>
      </w:r>
      <w:r w:rsidRPr="001F446F">
        <w:rPr>
          <w:rFonts w:ascii="Times New Roman" w:hAnsi="Times New Roman" w:cs="Times New Roman"/>
          <w:b w:val="0"/>
          <w:sz w:val="28"/>
          <w:szCs w:val="28"/>
        </w:rPr>
        <w:t xml:space="preserve"> № </w:t>
      </w:r>
      <w:r w:rsidR="00147553" w:rsidRPr="00147553">
        <w:rPr>
          <w:rFonts w:ascii="Times New Roman" w:hAnsi="Times New Roman" w:cs="Times New Roman"/>
          <w:b w:val="0"/>
          <w:sz w:val="28"/>
          <w:szCs w:val="28"/>
          <w:u w:val="single"/>
        </w:rPr>
        <w:t>10</w:t>
      </w:r>
      <w:r w:rsidRPr="00147553">
        <w:rPr>
          <w:rFonts w:ascii="Times New Roman" w:hAnsi="Times New Roman" w:cs="Times New Roman"/>
          <w:b w:val="0"/>
          <w:sz w:val="28"/>
          <w:szCs w:val="28"/>
          <w:u w:val="single"/>
        </w:rPr>
        <w:t xml:space="preserve">  </w:t>
      </w:r>
      <w:r w:rsidRPr="001F446F">
        <w:rPr>
          <w:rFonts w:ascii="Times New Roman" w:hAnsi="Times New Roman" w:cs="Times New Roman"/>
          <w:b w:val="0"/>
          <w:sz w:val="28"/>
          <w:szCs w:val="28"/>
        </w:rPr>
        <w:t xml:space="preserve">  </w:t>
      </w:r>
    </w:p>
    <w:p w:rsidR="004D0957" w:rsidRDefault="004D0957">
      <w:pPr>
        <w:pStyle w:val="ConsPlusTitle"/>
        <w:jc w:val="center"/>
        <w:rPr>
          <w:rFonts w:ascii="Times New Roman" w:hAnsi="Times New Roman" w:cs="Times New Roman"/>
          <w:sz w:val="28"/>
          <w:szCs w:val="28"/>
        </w:rPr>
      </w:pPr>
    </w:p>
    <w:p w:rsidR="004D0957" w:rsidRDefault="004D0957">
      <w:pPr>
        <w:pStyle w:val="ConsPlusTitle"/>
        <w:jc w:val="center"/>
        <w:rPr>
          <w:rFonts w:ascii="Times New Roman" w:hAnsi="Times New Roman" w:cs="Times New Roman"/>
          <w:sz w:val="28"/>
          <w:szCs w:val="28"/>
        </w:rPr>
      </w:pPr>
    </w:p>
    <w:p w:rsidR="005554AC" w:rsidRPr="0094416A" w:rsidRDefault="005554AC">
      <w:pPr>
        <w:pStyle w:val="ConsPlusTitle"/>
        <w:jc w:val="center"/>
        <w:rPr>
          <w:rFonts w:ascii="Times New Roman" w:hAnsi="Times New Roman" w:cs="Times New Roman"/>
          <w:sz w:val="28"/>
          <w:szCs w:val="28"/>
        </w:rPr>
      </w:pPr>
      <w:r w:rsidRPr="0094416A">
        <w:rPr>
          <w:rFonts w:ascii="Times New Roman" w:hAnsi="Times New Roman" w:cs="Times New Roman"/>
          <w:sz w:val="28"/>
          <w:szCs w:val="28"/>
        </w:rPr>
        <w:t>АДМИНИСТРАТИВНЫЙ РЕГЛАМЕНТ</w:t>
      </w:r>
    </w:p>
    <w:p w:rsidR="005554AC" w:rsidRPr="0094416A" w:rsidRDefault="005554AC">
      <w:pPr>
        <w:pStyle w:val="ConsPlusTitle"/>
        <w:jc w:val="center"/>
        <w:rPr>
          <w:rFonts w:ascii="Times New Roman" w:hAnsi="Times New Roman" w:cs="Times New Roman"/>
          <w:sz w:val="28"/>
          <w:szCs w:val="28"/>
        </w:rPr>
      </w:pPr>
      <w:r w:rsidRPr="0094416A">
        <w:rPr>
          <w:rFonts w:ascii="Times New Roman" w:hAnsi="Times New Roman" w:cs="Times New Roman"/>
          <w:sz w:val="28"/>
          <w:szCs w:val="28"/>
        </w:rPr>
        <w:t>ПРЕДОСТАВЛЕНИЯ ГОСУДАРСТВЕННЫМИ КАЗЕННЫМИ УЧРЕЖДЕНИЯМИ</w:t>
      </w:r>
      <w:r w:rsidR="00760120" w:rsidRPr="00760120">
        <w:rPr>
          <w:rFonts w:ascii="Times New Roman" w:hAnsi="Times New Roman" w:cs="Times New Roman"/>
          <w:sz w:val="28"/>
          <w:szCs w:val="28"/>
        </w:rPr>
        <w:t xml:space="preserve"> </w:t>
      </w:r>
      <w:r w:rsidRPr="0094416A">
        <w:rPr>
          <w:rFonts w:ascii="Times New Roman" w:hAnsi="Times New Roman" w:cs="Times New Roman"/>
          <w:sz w:val="28"/>
          <w:szCs w:val="28"/>
        </w:rPr>
        <w:t>СОЦИАЛЬНОЙ ЗАЩИТЫ НАСЕЛЕНИЯ ВЛАДИМИРСКОЙ ОБЛАСТИ</w:t>
      </w:r>
      <w:r w:rsidR="00760120" w:rsidRPr="00760120">
        <w:rPr>
          <w:rFonts w:ascii="Times New Roman" w:hAnsi="Times New Roman" w:cs="Times New Roman"/>
          <w:sz w:val="28"/>
          <w:szCs w:val="28"/>
        </w:rPr>
        <w:t xml:space="preserve"> </w:t>
      </w:r>
      <w:r w:rsidRPr="0094416A">
        <w:rPr>
          <w:rFonts w:ascii="Times New Roman" w:hAnsi="Times New Roman" w:cs="Times New Roman"/>
          <w:sz w:val="28"/>
          <w:szCs w:val="28"/>
        </w:rPr>
        <w:t>ГОСУДАРСТВЕННОЙ УСЛУГИ ПО ОКАЗАНИЮ ГОСУДАРСТВЕННОЙ</w:t>
      </w:r>
      <w:r w:rsidR="00760120" w:rsidRPr="00760120">
        <w:rPr>
          <w:rFonts w:ascii="Times New Roman" w:hAnsi="Times New Roman" w:cs="Times New Roman"/>
          <w:sz w:val="28"/>
          <w:szCs w:val="28"/>
        </w:rPr>
        <w:t xml:space="preserve"> </w:t>
      </w:r>
      <w:r w:rsidRPr="0094416A">
        <w:rPr>
          <w:rFonts w:ascii="Times New Roman" w:hAnsi="Times New Roman" w:cs="Times New Roman"/>
          <w:sz w:val="28"/>
          <w:szCs w:val="28"/>
        </w:rPr>
        <w:t>СОЦИАЛЬНОЙ ПОМОЩИ НА ОСНОВАНИИ СОЦИАЛЬНОГО КОНТРАКТА</w:t>
      </w:r>
    </w:p>
    <w:p w:rsidR="005554AC" w:rsidRPr="0094416A" w:rsidRDefault="005554AC">
      <w:pPr>
        <w:pStyle w:val="ConsPlusNormal"/>
        <w:jc w:val="both"/>
        <w:rPr>
          <w:rFonts w:ascii="Times New Roman" w:hAnsi="Times New Roman" w:cs="Times New Roman"/>
          <w:sz w:val="28"/>
          <w:szCs w:val="28"/>
        </w:rPr>
      </w:pPr>
    </w:p>
    <w:p w:rsidR="005554AC" w:rsidRPr="0094416A" w:rsidRDefault="005554AC">
      <w:pPr>
        <w:pStyle w:val="ConsPlusNormal"/>
        <w:jc w:val="center"/>
        <w:rPr>
          <w:rFonts w:ascii="Times New Roman" w:hAnsi="Times New Roman" w:cs="Times New Roman"/>
          <w:sz w:val="28"/>
          <w:szCs w:val="28"/>
        </w:rPr>
      </w:pPr>
      <w:r w:rsidRPr="0094416A">
        <w:rPr>
          <w:rFonts w:ascii="Times New Roman" w:hAnsi="Times New Roman" w:cs="Times New Roman"/>
          <w:sz w:val="28"/>
          <w:szCs w:val="28"/>
        </w:rPr>
        <w:t>1. Общие положения</w:t>
      </w:r>
    </w:p>
    <w:p w:rsidR="005554AC" w:rsidRPr="0094416A" w:rsidRDefault="005554AC">
      <w:pPr>
        <w:pStyle w:val="ConsPlusNormal"/>
        <w:jc w:val="both"/>
        <w:rPr>
          <w:rFonts w:ascii="Times New Roman" w:hAnsi="Times New Roman" w:cs="Times New Roman"/>
          <w:sz w:val="28"/>
          <w:szCs w:val="28"/>
        </w:rPr>
      </w:pP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1.1. Административный регламент предоставления государственными казенными учреждениями социальной защиты населения Владимирской области (далее - ГКУСЗН) государственной услуги по оказанию государственной социальной помощи на основании социального контракта (далее - Административный регламент) разработан в целях повышения качества и доступности предоставления государственной услуги, определяет сроки и последовательность действий (административных процедур) при ее предоставлении.</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1.2. Получателями государственной социальной помощи на основании социального контракта, оказываемой за счет средств областного бюджета, являются малоимущие семьи, малоимущие одиноко проживающие граждане, которые имеют среднедушевой доход ниже величины прожиточного минимума по основным социально-демографическим группам, установленной во Владимирской области и действующей на момент обращения за получением мер социальной поддержки (далее - заявители).</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Государственная социальная помощь на основании социального контракта оказывается заявителям в виде ежемесячной денежной выплаты и предоставляется единожды в целях стимулирования их активных действий по преодолению трудной жизненной ситуации.</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1.3. Условиями назначения государственной социальной помощи на основании социального контракта являются:</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1) постоянное проживание малоимущих семей, малоимущих одиноко проживающих граждан на территории Владимирской области;</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2) наличие гражданства Российской Федерации у заявителя;</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3) согласие заявителя и всех совершеннолетних членов семьи на получение государственной социальной помощи на основании социального контракта;</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 xml:space="preserve">4) неполучение заявителем и членами семьи выплат на содействие </w:t>
      </w:r>
      <w:proofErr w:type="spellStart"/>
      <w:r w:rsidRPr="0094416A">
        <w:rPr>
          <w:rFonts w:ascii="Times New Roman" w:hAnsi="Times New Roman" w:cs="Times New Roman"/>
          <w:sz w:val="28"/>
          <w:szCs w:val="28"/>
        </w:rPr>
        <w:t>самозанятости</w:t>
      </w:r>
      <w:proofErr w:type="spellEnd"/>
      <w:r w:rsidRPr="0094416A">
        <w:rPr>
          <w:rFonts w:ascii="Times New Roman" w:hAnsi="Times New Roman" w:cs="Times New Roman"/>
          <w:sz w:val="28"/>
          <w:szCs w:val="28"/>
        </w:rPr>
        <w:t xml:space="preserve"> и стимулирование создания безработными гражданами, открывшими собственное дело, дополнительных рабочих мест для трудоустройства безработных граждан в течение последних пяти лет, предшествующих дате подачи заявления.</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lastRenderedPageBreak/>
        <w:t>1.4. Требования к порядку информирования о предоставлении государственной услуги.</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1.4.1. Информация о порядке предоставления государственной услуги предоставляется департаментом социальной защиты населения администрации Владимирской области (далее - Департамент), а также ГКУСЗН.</w:t>
      </w:r>
    </w:p>
    <w:p w:rsidR="005554AC" w:rsidRPr="0094416A" w:rsidRDefault="00890D07">
      <w:pPr>
        <w:pStyle w:val="ConsPlusNormal"/>
        <w:ind w:firstLine="540"/>
        <w:jc w:val="both"/>
        <w:rPr>
          <w:rFonts w:ascii="Times New Roman" w:hAnsi="Times New Roman" w:cs="Times New Roman"/>
          <w:sz w:val="28"/>
          <w:szCs w:val="28"/>
        </w:rPr>
      </w:pPr>
      <w:hyperlink w:anchor="P215" w:history="1">
        <w:r w:rsidR="005554AC" w:rsidRPr="0094416A">
          <w:rPr>
            <w:rFonts w:ascii="Times New Roman" w:hAnsi="Times New Roman" w:cs="Times New Roman"/>
            <w:color w:val="0000FF"/>
            <w:sz w:val="28"/>
            <w:szCs w:val="28"/>
          </w:rPr>
          <w:t>Сведения</w:t>
        </w:r>
      </w:hyperlink>
      <w:r w:rsidR="005554AC" w:rsidRPr="0094416A">
        <w:rPr>
          <w:rFonts w:ascii="Times New Roman" w:hAnsi="Times New Roman" w:cs="Times New Roman"/>
          <w:sz w:val="28"/>
          <w:szCs w:val="28"/>
        </w:rPr>
        <w:t xml:space="preserve"> о месте нахождения ГКУСЗН, предоставляющих услугу, Департамента, контактных телефонах (телефонах для справок), </w:t>
      </w:r>
      <w:proofErr w:type="spellStart"/>
      <w:proofErr w:type="gramStart"/>
      <w:r w:rsidR="005554AC" w:rsidRPr="0094416A">
        <w:rPr>
          <w:rFonts w:ascii="Times New Roman" w:hAnsi="Times New Roman" w:cs="Times New Roman"/>
          <w:sz w:val="28"/>
          <w:szCs w:val="28"/>
        </w:rPr>
        <w:t>Интернет-адресах</w:t>
      </w:r>
      <w:proofErr w:type="spellEnd"/>
      <w:proofErr w:type="gramEnd"/>
      <w:r w:rsidR="005554AC" w:rsidRPr="0094416A">
        <w:rPr>
          <w:rFonts w:ascii="Times New Roman" w:hAnsi="Times New Roman" w:cs="Times New Roman"/>
          <w:sz w:val="28"/>
          <w:szCs w:val="28"/>
        </w:rPr>
        <w:t>, адресах электронной почты приведены в приложении N 1 к настоящему Административному регламенту, а также размещаются на официальном сайте Департамента http://www.social33.ru (далее - Интернет-сайт).</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Режим работы ГКУСЗН: с понедельника по пятницу с 8.00 до 17.00, перерыв с 12.00 до 13.00.</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График приема граждан ГКУСЗН: с понедельника по пятницу с 8.00 до 16.00, перерыв с 12.00 до 13.00.</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1.4.2. Информирование заявителей о предоставлении государственной услуги осуществляется:</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 непосредственно в Департаменте или ГКУСЗН при обращении заявителей;</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 с использованием средств телефонной связи, электронной почты при обращении заявителей;</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 посредством размещения на официальном Интернет-сайте Департамента и ГКУСЗН.</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1.4.3. На информационных стендах в помещениях ГКУСЗН размещается адрес официального сайта учреждения в информационно-телекоммуникационной сети "Интернет", адрес электронной почты, справочные телефоны, о порядке предоставления государственной услуги, перечень документов, предоставление которых необходимо для получения государственной услуги.</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 xml:space="preserve">1.4.4. </w:t>
      </w:r>
      <w:proofErr w:type="gramStart"/>
      <w:r w:rsidRPr="0094416A">
        <w:rPr>
          <w:rFonts w:ascii="Times New Roman" w:hAnsi="Times New Roman" w:cs="Times New Roman"/>
          <w:sz w:val="28"/>
          <w:szCs w:val="28"/>
        </w:rPr>
        <w:t>Информация по вопросам предоставления государственной услуги, сведения о ходе ее предоставления могут быть получены заявителем с использованием федеральной государственной информационной системы "Единый портал государственных и муниципальных услуг (функций)" (http://gosuslugi.ru) и государственной информационной системы "Портал государственных и муниципальных услуг Владимирской области" (http://rgu.avo.ru).</w:t>
      </w:r>
      <w:proofErr w:type="gramEnd"/>
    </w:p>
    <w:p w:rsidR="005554AC" w:rsidRPr="0094416A" w:rsidRDefault="005554AC">
      <w:pPr>
        <w:pStyle w:val="ConsPlusNormal"/>
        <w:jc w:val="both"/>
        <w:rPr>
          <w:rFonts w:ascii="Times New Roman" w:hAnsi="Times New Roman" w:cs="Times New Roman"/>
          <w:sz w:val="28"/>
          <w:szCs w:val="28"/>
        </w:rPr>
      </w:pPr>
    </w:p>
    <w:p w:rsidR="005554AC" w:rsidRPr="0094416A" w:rsidRDefault="005554AC">
      <w:pPr>
        <w:pStyle w:val="ConsPlusNormal"/>
        <w:jc w:val="center"/>
        <w:rPr>
          <w:rFonts w:ascii="Times New Roman" w:hAnsi="Times New Roman" w:cs="Times New Roman"/>
          <w:sz w:val="28"/>
          <w:szCs w:val="28"/>
        </w:rPr>
      </w:pPr>
      <w:r w:rsidRPr="0094416A">
        <w:rPr>
          <w:rFonts w:ascii="Times New Roman" w:hAnsi="Times New Roman" w:cs="Times New Roman"/>
          <w:sz w:val="28"/>
          <w:szCs w:val="28"/>
        </w:rPr>
        <w:t>2. Стандарт предоставления государственной услуги</w:t>
      </w:r>
    </w:p>
    <w:p w:rsidR="005554AC" w:rsidRPr="0094416A" w:rsidRDefault="005554AC">
      <w:pPr>
        <w:pStyle w:val="ConsPlusNormal"/>
        <w:jc w:val="both"/>
        <w:rPr>
          <w:rFonts w:ascii="Times New Roman" w:hAnsi="Times New Roman" w:cs="Times New Roman"/>
          <w:sz w:val="28"/>
          <w:szCs w:val="28"/>
        </w:rPr>
      </w:pP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2.1. Наименование государственной услуги: оказание государственной социальной помощи на основании социального контракта (далее - государственная социальная помощь).</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2.2. Государственная услуга предоставляется ГКУСЗН.</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2.3. Результатом предоставления государственной услуги является принятие решения о назначении ежемесячной денежной выплаты или об отказе в ее назначении.</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2.4. Срок предоставления государственной услуги.</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 xml:space="preserve">Государственная услуга предоставляется в сроки, указанные в </w:t>
      </w:r>
      <w:hyperlink w:anchor="P113" w:history="1">
        <w:r w:rsidRPr="0094416A">
          <w:rPr>
            <w:rFonts w:ascii="Times New Roman" w:hAnsi="Times New Roman" w:cs="Times New Roman"/>
            <w:color w:val="0000FF"/>
            <w:sz w:val="28"/>
            <w:szCs w:val="28"/>
          </w:rPr>
          <w:t>разделе 3</w:t>
        </w:r>
      </w:hyperlink>
      <w:r w:rsidRPr="0094416A">
        <w:rPr>
          <w:rFonts w:ascii="Times New Roman" w:hAnsi="Times New Roman" w:cs="Times New Roman"/>
          <w:sz w:val="28"/>
          <w:szCs w:val="28"/>
        </w:rPr>
        <w:t xml:space="preserve"> </w:t>
      </w:r>
      <w:r w:rsidRPr="0094416A">
        <w:rPr>
          <w:rFonts w:ascii="Times New Roman" w:hAnsi="Times New Roman" w:cs="Times New Roman"/>
          <w:sz w:val="28"/>
          <w:szCs w:val="28"/>
        </w:rPr>
        <w:lastRenderedPageBreak/>
        <w:t>настоящего Административного регламента.</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 xml:space="preserve">2.5. Предоставление государственной услуги осуществляется в соответствии </w:t>
      </w:r>
      <w:proofErr w:type="gramStart"/>
      <w:r w:rsidRPr="0094416A">
        <w:rPr>
          <w:rFonts w:ascii="Times New Roman" w:hAnsi="Times New Roman" w:cs="Times New Roman"/>
          <w:sz w:val="28"/>
          <w:szCs w:val="28"/>
        </w:rPr>
        <w:t>с</w:t>
      </w:r>
      <w:proofErr w:type="gramEnd"/>
      <w:r w:rsidRPr="0094416A">
        <w:rPr>
          <w:rFonts w:ascii="Times New Roman" w:hAnsi="Times New Roman" w:cs="Times New Roman"/>
          <w:sz w:val="28"/>
          <w:szCs w:val="28"/>
        </w:rPr>
        <w:t>:</w:t>
      </w:r>
    </w:p>
    <w:p w:rsidR="005554AC"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2.5.1. Федеральными законами:</w:t>
      </w:r>
    </w:p>
    <w:p w:rsidR="00AC3A9B" w:rsidRPr="000F2347" w:rsidRDefault="00AC3A9B" w:rsidP="00AC3A9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от 24.11.1995 № 181-ФЗ «О социальной защите инвалидов в Российской Федерации (</w:t>
      </w:r>
      <w:r w:rsidRPr="00F27D72">
        <w:rPr>
          <w:rFonts w:ascii="Times New Roman" w:hAnsi="Times New Roman" w:cs="Times New Roman"/>
          <w:sz w:val="28"/>
          <w:szCs w:val="28"/>
        </w:rPr>
        <w:t xml:space="preserve">"Российская газета", </w:t>
      </w:r>
      <w:r>
        <w:rPr>
          <w:rFonts w:ascii="Times New Roman" w:hAnsi="Times New Roman" w:cs="Times New Roman"/>
          <w:sz w:val="28"/>
          <w:szCs w:val="28"/>
        </w:rPr>
        <w:t xml:space="preserve">№ </w:t>
      </w:r>
      <w:r w:rsidRPr="00F27D72">
        <w:rPr>
          <w:rFonts w:ascii="Times New Roman" w:hAnsi="Times New Roman" w:cs="Times New Roman"/>
          <w:sz w:val="28"/>
          <w:szCs w:val="28"/>
        </w:rPr>
        <w:t xml:space="preserve"> 234, 02.12.1995</w:t>
      </w:r>
      <w:r>
        <w:rPr>
          <w:rFonts w:ascii="Times New Roman" w:hAnsi="Times New Roman" w:cs="Times New Roman"/>
          <w:sz w:val="28"/>
          <w:szCs w:val="28"/>
        </w:rPr>
        <w:t>);</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 от 17.07.</w:t>
      </w:r>
      <w:r w:rsidR="00AC3A9B">
        <w:rPr>
          <w:rFonts w:ascii="Times New Roman" w:hAnsi="Times New Roman" w:cs="Times New Roman"/>
          <w:sz w:val="28"/>
          <w:szCs w:val="28"/>
        </w:rPr>
        <w:t>19</w:t>
      </w:r>
      <w:r w:rsidRPr="0094416A">
        <w:rPr>
          <w:rFonts w:ascii="Times New Roman" w:hAnsi="Times New Roman" w:cs="Times New Roman"/>
          <w:sz w:val="28"/>
          <w:szCs w:val="28"/>
        </w:rPr>
        <w:t xml:space="preserve">99 </w:t>
      </w:r>
      <w:hyperlink r:id="rId6" w:history="1">
        <w:r w:rsidRPr="0094416A">
          <w:rPr>
            <w:rFonts w:ascii="Times New Roman" w:hAnsi="Times New Roman" w:cs="Times New Roman"/>
            <w:color w:val="0000FF"/>
            <w:sz w:val="28"/>
            <w:szCs w:val="28"/>
          </w:rPr>
          <w:t>N 178-ФЗ</w:t>
        </w:r>
      </w:hyperlink>
      <w:r w:rsidRPr="0094416A">
        <w:rPr>
          <w:rFonts w:ascii="Times New Roman" w:hAnsi="Times New Roman" w:cs="Times New Roman"/>
          <w:sz w:val="28"/>
          <w:szCs w:val="28"/>
        </w:rPr>
        <w:t xml:space="preserve"> "О государственной социальной помощи" ("Российская газета", N 142, 22.07.99);</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 xml:space="preserve">- от 05.04.2003 </w:t>
      </w:r>
      <w:hyperlink r:id="rId7" w:history="1">
        <w:r w:rsidRPr="0094416A">
          <w:rPr>
            <w:rFonts w:ascii="Times New Roman" w:hAnsi="Times New Roman" w:cs="Times New Roman"/>
            <w:color w:val="0000FF"/>
            <w:sz w:val="28"/>
            <w:szCs w:val="28"/>
          </w:rPr>
          <w:t>N 44-ФЗ</w:t>
        </w:r>
      </w:hyperlink>
      <w:r w:rsidRPr="0094416A">
        <w:rPr>
          <w:rFonts w:ascii="Times New Roman" w:hAnsi="Times New Roman" w:cs="Times New Roman"/>
          <w:sz w:val="28"/>
          <w:szCs w:val="28"/>
        </w:rPr>
        <w:t xml:space="preserve"> "О порядке учета доходов и расчета среднедушевого дохода семьи и дохода одиноко проживающего гражданина для признания их </w:t>
      </w:r>
      <w:proofErr w:type="gramStart"/>
      <w:r w:rsidRPr="0094416A">
        <w:rPr>
          <w:rFonts w:ascii="Times New Roman" w:hAnsi="Times New Roman" w:cs="Times New Roman"/>
          <w:sz w:val="28"/>
          <w:szCs w:val="28"/>
        </w:rPr>
        <w:t>малоимущими</w:t>
      </w:r>
      <w:proofErr w:type="gramEnd"/>
      <w:r w:rsidRPr="0094416A">
        <w:rPr>
          <w:rFonts w:ascii="Times New Roman" w:hAnsi="Times New Roman" w:cs="Times New Roman"/>
          <w:sz w:val="28"/>
          <w:szCs w:val="28"/>
        </w:rPr>
        <w:t xml:space="preserve"> и оказания им государственной социальной помощи" ("Российская газета", N 67, 09.04.2003);</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 xml:space="preserve">- от 27.07.2006 </w:t>
      </w:r>
      <w:hyperlink r:id="rId8" w:history="1">
        <w:r w:rsidRPr="0094416A">
          <w:rPr>
            <w:rFonts w:ascii="Times New Roman" w:hAnsi="Times New Roman" w:cs="Times New Roman"/>
            <w:color w:val="0000FF"/>
            <w:sz w:val="28"/>
            <w:szCs w:val="28"/>
          </w:rPr>
          <w:t>N 152-ФЗ</w:t>
        </w:r>
      </w:hyperlink>
      <w:r w:rsidRPr="0094416A">
        <w:rPr>
          <w:rFonts w:ascii="Times New Roman" w:hAnsi="Times New Roman" w:cs="Times New Roman"/>
          <w:sz w:val="28"/>
          <w:szCs w:val="28"/>
        </w:rPr>
        <w:t xml:space="preserve"> "О персональных данных" ("Российская газета", N 165, 29.07.2006);</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 xml:space="preserve">- от 27.07.2010 </w:t>
      </w:r>
      <w:hyperlink r:id="rId9" w:history="1">
        <w:r w:rsidRPr="0094416A">
          <w:rPr>
            <w:rFonts w:ascii="Times New Roman" w:hAnsi="Times New Roman" w:cs="Times New Roman"/>
            <w:color w:val="0000FF"/>
            <w:sz w:val="28"/>
            <w:szCs w:val="28"/>
          </w:rPr>
          <w:t>N 210-ФЗ</w:t>
        </w:r>
      </w:hyperlink>
      <w:r w:rsidRPr="0094416A">
        <w:rPr>
          <w:rFonts w:ascii="Times New Roman" w:hAnsi="Times New Roman" w:cs="Times New Roman"/>
          <w:sz w:val="28"/>
          <w:szCs w:val="28"/>
        </w:rPr>
        <w:t xml:space="preserve"> "Об организации предоставления государственных и муниципальных услуг" ("Собрание законодательства Российской Федерации", 02.08.2010, ст. 4179).</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2.5.2. Постановлениями Правительства Российской Федерации:</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 xml:space="preserve">- от 20.08.2003 </w:t>
      </w:r>
      <w:hyperlink r:id="rId10" w:history="1">
        <w:r w:rsidRPr="0094416A">
          <w:rPr>
            <w:rFonts w:ascii="Times New Roman" w:hAnsi="Times New Roman" w:cs="Times New Roman"/>
            <w:color w:val="0000FF"/>
            <w:sz w:val="28"/>
            <w:szCs w:val="28"/>
          </w:rPr>
          <w:t>N 512</w:t>
        </w:r>
      </w:hyperlink>
      <w:r w:rsidRPr="0094416A">
        <w:rPr>
          <w:rFonts w:ascii="Times New Roman" w:hAnsi="Times New Roman" w:cs="Times New Roman"/>
          <w:sz w:val="28"/>
          <w:szCs w:val="28"/>
        </w:rPr>
        <w:t xml:space="preserve">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("Российская газета", N 168, 26.08.2003);</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 xml:space="preserve">- от 25.06.2012 </w:t>
      </w:r>
      <w:hyperlink r:id="rId11" w:history="1">
        <w:r w:rsidRPr="0094416A">
          <w:rPr>
            <w:rFonts w:ascii="Times New Roman" w:hAnsi="Times New Roman" w:cs="Times New Roman"/>
            <w:color w:val="0000FF"/>
            <w:sz w:val="28"/>
            <w:szCs w:val="28"/>
          </w:rPr>
          <w:t>N 634</w:t>
        </w:r>
      </w:hyperlink>
      <w:r w:rsidRPr="0094416A">
        <w:rPr>
          <w:rFonts w:ascii="Times New Roman" w:hAnsi="Times New Roman" w:cs="Times New Roman"/>
          <w:sz w:val="28"/>
          <w:szCs w:val="28"/>
        </w:rPr>
        <w:t xml:space="preserve"> "О видах электронной подписи, использование которых допускается при обращении за получением государственных и муниципальных услуг" ("Российская газета", N 148, 02.07.2012);</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 xml:space="preserve">- от 25.08.2012 </w:t>
      </w:r>
      <w:hyperlink r:id="rId12" w:history="1">
        <w:r w:rsidRPr="0094416A">
          <w:rPr>
            <w:rFonts w:ascii="Times New Roman" w:hAnsi="Times New Roman" w:cs="Times New Roman"/>
            <w:color w:val="0000FF"/>
            <w:sz w:val="28"/>
            <w:szCs w:val="28"/>
          </w:rPr>
          <w:t>N 852</w:t>
        </w:r>
      </w:hyperlink>
      <w:r w:rsidRPr="0094416A">
        <w:rPr>
          <w:rFonts w:ascii="Times New Roman" w:hAnsi="Times New Roman" w:cs="Times New Roman"/>
          <w:sz w:val="28"/>
          <w:szCs w:val="28"/>
        </w:rPr>
        <w:t xml:space="preserve">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N 200, 31.08.2012)";</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 xml:space="preserve">- от 25.01.2013 </w:t>
      </w:r>
      <w:hyperlink r:id="rId13" w:history="1">
        <w:r w:rsidRPr="0094416A">
          <w:rPr>
            <w:rFonts w:ascii="Times New Roman" w:hAnsi="Times New Roman" w:cs="Times New Roman"/>
            <w:color w:val="0000FF"/>
            <w:sz w:val="28"/>
            <w:szCs w:val="28"/>
          </w:rPr>
          <w:t>N 33</w:t>
        </w:r>
      </w:hyperlink>
      <w:r w:rsidRPr="0094416A">
        <w:rPr>
          <w:rFonts w:ascii="Times New Roman" w:hAnsi="Times New Roman" w:cs="Times New Roman"/>
          <w:sz w:val="28"/>
          <w:szCs w:val="28"/>
        </w:rPr>
        <w:t xml:space="preserve"> "Об использовании простой электронной подписи при оказании государственных и муниципальных услуг" ("Собрание законодательства Российской Федерации", 04.02.2013, N 5, ст. 377).</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 xml:space="preserve">2.5.3. </w:t>
      </w:r>
      <w:hyperlink r:id="rId14" w:history="1">
        <w:r w:rsidRPr="0094416A">
          <w:rPr>
            <w:rFonts w:ascii="Times New Roman" w:hAnsi="Times New Roman" w:cs="Times New Roman"/>
            <w:color w:val="0000FF"/>
            <w:sz w:val="28"/>
            <w:szCs w:val="28"/>
          </w:rPr>
          <w:t>Законом</w:t>
        </w:r>
      </w:hyperlink>
      <w:r w:rsidRPr="0094416A">
        <w:rPr>
          <w:rFonts w:ascii="Times New Roman" w:hAnsi="Times New Roman" w:cs="Times New Roman"/>
          <w:sz w:val="28"/>
          <w:szCs w:val="28"/>
        </w:rPr>
        <w:t xml:space="preserve"> Владимирской области от 02.10.2007 N 120-ОЗ "О социальной поддержке и социальном обслуживании отдельных категорий граждан во Владимирской области" ("Владимирские ведомости", N 193, 03.10.2007).</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 xml:space="preserve">2.5.4. </w:t>
      </w:r>
      <w:hyperlink r:id="rId15" w:history="1">
        <w:r w:rsidRPr="0094416A">
          <w:rPr>
            <w:rFonts w:ascii="Times New Roman" w:hAnsi="Times New Roman" w:cs="Times New Roman"/>
            <w:color w:val="0000FF"/>
            <w:sz w:val="28"/>
            <w:szCs w:val="28"/>
          </w:rPr>
          <w:t>Постановлением</w:t>
        </w:r>
      </w:hyperlink>
      <w:r w:rsidRPr="0094416A">
        <w:rPr>
          <w:rFonts w:ascii="Times New Roman" w:hAnsi="Times New Roman" w:cs="Times New Roman"/>
          <w:sz w:val="28"/>
          <w:szCs w:val="28"/>
        </w:rPr>
        <w:t xml:space="preserve"> Губернатора Владимирской области от 19.08.2013 N 919 "О реализации Закона Владимирской области от 10.06.2013 N 63-ОЗ "О внесении изменения в Закон Владимирской области "О социальной поддержке и социальном обслуживании отдельных категорий граждан во Владимирской области".</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2.6. Документы, необходимые для предоставления государственной услуги.</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 xml:space="preserve">2.6.1. </w:t>
      </w:r>
      <w:proofErr w:type="gramStart"/>
      <w:r w:rsidRPr="0094416A">
        <w:rPr>
          <w:rFonts w:ascii="Times New Roman" w:hAnsi="Times New Roman" w:cs="Times New Roman"/>
          <w:sz w:val="28"/>
          <w:szCs w:val="28"/>
        </w:rPr>
        <w:t xml:space="preserve">Государственная социальная помощь назначается по представленному в Департамент через ГКУСЗН по месту жительства (пребывания) либо через многофункциональный центр предоставления государственных и муниципальных </w:t>
      </w:r>
      <w:r w:rsidRPr="0094416A">
        <w:rPr>
          <w:rFonts w:ascii="Times New Roman" w:hAnsi="Times New Roman" w:cs="Times New Roman"/>
          <w:sz w:val="28"/>
          <w:szCs w:val="28"/>
        </w:rPr>
        <w:lastRenderedPageBreak/>
        <w:t xml:space="preserve">услуг </w:t>
      </w:r>
      <w:hyperlink w:anchor="P373" w:history="1">
        <w:r w:rsidRPr="0094416A">
          <w:rPr>
            <w:rFonts w:ascii="Times New Roman" w:hAnsi="Times New Roman" w:cs="Times New Roman"/>
            <w:color w:val="0000FF"/>
            <w:sz w:val="28"/>
            <w:szCs w:val="28"/>
          </w:rPr>
          <w:t>заявлению</w:t>
        </w:r>
      </w:hyperlink>
      <w:r w:rsidRPr="0094416A">
        <w:rPr>
          <w:rFonts w:ascii="Times New Roman" w:hAnsi="Times New Roman" w:cs="Times New Roman"/>
          <w:sz w:val="28"/>
          <w:szCs w:val="28"/>
        </w:rPr>
        <w:t xml:space="preserve"> гражданина от себя лично (для малоимущих одиноко проживающих граждан) или от имени своей семьи по рекомендуемой форме согласно приложению N 2 к настоящему Административному регламенту.</w:t>
      </w:r>
      <w:proofErr w:type="gramEnd"/>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В заявлении указываются сведения о составе семьи, доходах и принадлежащем ему (его семье) имуществе на праве собственности.</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2.6.2. Заявление должно содержать согласие всех совершеннолетних членов семьи заявителя на заключение социального контракта.</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2.6.3. Обработка персональных данных заявителя осуществляется с его согласия.</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2.6.4. Заявление может быть подано лично, по почте, электронной почте, подписанное электронной подписью в соответствии с действующим законодательством.</w:t>
      </w:r>
    </w:p>
    <w:p w:rsidR="00325D5A" w:rsidRPr="00D47281" w:rsidRDefault="00325D5A" w:rsidP="00325D5A">
      <w:pPr>
        <w:pStyle w:val="ConsPlusNormal"/>
        <w:ind w:firstLine="540"/>
        <w:jc w:val="both"/>
        <w:rPr>
          <w:rFonts w:ascii="Times New Roman" w:hAnsi="Times New Roman" w:cs="Times New Roman"/>
          <w:sz w:val="28"/>
          <w:szCs w:val="28"/>
        </w:rPr>
      </w:pPr>
      <w:r w:rsidRPr="00D47281">
        <w:rPr>
          <w:rFonts w:ascii="Times New Roman" w:hAnsi="Times New Roman" w:cs="Times New Roman"/>
          <w:sz w:val="28"/>
          <w:szCs w:val="28"/>
        </w:rPr>
        <w:t>2.6.5. При направлении по почте подпись на заявлении и документы, прилагаемые к заявлению, представленные в копиях, заверяются в установленном действующим законодательном порядке (кроме документов, представляемых в подлинниках и принимаемых для помещения в личное дело получателя денежной выплаты).</w:t>
      </w:r>
    </w:p>
    <w:p w:rsidR="00325D5A" w:rsidRPr="00D47281" w:rsidRDefault="00325D5A" w:rsidP="00325D5A">
      <w:pPr>
        <w:pStyle w:val="ConsPlusNormal"/>
        <w:ind w:firstLine="540"/>
        <w:jc w:val="both"/>
        <w:rPr>
          <w:rFonts w:ascii="Times New Roman" w:hAnsi="Times New Roman" w:cs="Times New Roman"/>
          <w:sz w:val="28"/>
          <w:szCs w:val="28"/>
        </w:rPr>
      </w:pPr>
      <w:r w:rsidRPr="00D47281">
        <w:rPr>
          <w:rFonts w:ascii="Times New Roman" w:hAnsi="Times New Roman" w:cs="Times New Roman"/>
          <w:sz w:val="28"/>
          <w:szCs w:val="28"/>
        </w:rPr>
        <w:t>При таком обращении одним из документов, необходимых для назначения денежной выплаты, является заверенная в установленном порядке копия паспорта заявителя (либо документа, его заменяющего).</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2.6.</w:t>
      </w:r>
      <w:r w:rsidR="00325D5A" w:rsidRPr="00C70FC4">
        <w:rPr>
          <w:rFonts w:ascii="Times New Roman" w:hAnsi="Times New Roman" w:cs="Times New Roman"/>
          <w:sz w:val="28"/>
          <w:szCs w:val="28"/>
        </w:rPr>
        <w:t>6</w:t>
      </w:r>
      <w:r w:rsidRPr="0094416A">
        <w:rPr>
          <w:rFonts w:ascii="Times New Roman" w:hAnsi="Times New Roman" w:cs="Times New Roman"/>
          <w:sz w:val="28"/>
          <w:szCs w:val="28"/>
        </w:rPr>
        <w:t>. ГКУСЗН не вправе требовать от заявителя:</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 xml:space="preserve">- представления документов и информации, которые находятся в распоряжении ГКУСЗН, государственных органов, органов местного самоуправления либо подведомственных государственным </w:t>
      </w:r>
      <w:proofErr w:type="gramStart"/>
      <w:r w:rsidRPr="0094416A">
        <w:rPr>
          <w:rFonts w:ascii="Times New Roman" w:hAnsi="Times New Roman" w:cs="Times New Roman"/>
          <w:sz w:val="28"/>
          <w:szCs w:val="28"/>
        </w:rPr>
        <w:t>органам</w:t>
      </w:r>
      <w:proofErr w:type="gramEnd"/>
      <w:r w:rsidRPr="0094416A">
        <w:rPr>
          <w:rFonts w:ascii="Times New Roman" w:hAnsi="Times New Roman" w:cs="Times New Roman"/>
          <w:sz w:val="28"/>
          <w:szCs w:val="28"/>
        </w:rPr>
        <w:t xml:space="preserve"> либо органам местного самоуправления организаций, участвующих в предоставлении государственной услуги, в соответствии с нормативными правовыми актами Российской Федерации, с нормативными правовыми актами Владимирской области, за исключением документов, включенных в определенный </w:t>
      </w:r>
      <w:hyperlink r:id="rId16" w:history="1">
        <w:r w:rsidRPr="0094416A">
          <w:rPr>
            <w:rFonts w:ascii="Times New Roman" w:hAnsi="Times New Roman" w:cs="Times New Roman"/>
            <w:color w:val="0000FF"/>
            <w:sz w:val="28"/>
            <w:szCs w:val="28"/>
          </w:rPr>
          <w:t>частью 6 статьи 7</w:t>
        </w:r>
      </w:hyperlink>
      <w:r w:rsidRPr="0094416A">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ГКУСЗН по собственной инициативе;</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2.7. Заявителю отказывается в предоставлении государственной услуги в случае представления заявителем неполных и (или) недостоверных сведений о составе семьи, доходах и принадлежащем ему (его семье) имуществе на праве собственности.</w:t>
      </w:r>
    </w:p>
    <w:p w:rsidR="005D259A" w:rsidRPr="00D47281" w:rsidRDefault="005D259A" w:rsidP="005D259A">
      <w:pPr>
        <w:pStyle w:val="ConsPlusNormal"/>
        <w:ind w:firstLine="540"/>
        <w:jc w:val="both"/>
        <w:rPr>
          <w:rFonts w:ascii="Times New Roman" w:hAnsi="Times New Roman" w:cs="Times New Roman"/>
          <w:sz w:val="28"/>
          <w:szCs w:val="28"/>
        </w:rPr>
      </w:pPr>
      <w:r w:rsidRPr="00D47281">
        <w:rPr>
          <w:rFonts w:ascii="Times New Roman" w:hAnsi="Times New Roman" w:cs="Times New Roman"/>
          <w:sz w:val="28"/>
          <w:szCs w:val="28"/>
        </w:rPr>
        <w:t>2.8. Основанием для отказа в предоставлении государственной услуги является:</w:t>
      </w:r>
    </w:p>
    <w:p w:rsidR="005D259A" w:rsidRPr="00D47281" w:rsidRDefault="005D259A" w:rsidP="005D259A">
      <w:pPr>
        <w:pStyle w:val="ConsPlusNormal"/>
        <w:ind w:firstLine="540"/>
        <w:jc w:val="both"/>
        <w:rPr>
          <w:rFonts w:ascii="Times New Roman" w:hAnsi="Times New Roman" w:cs="Times New Roman"/>
          <w:sz w:val="28"/>
          <w:szCs w:val="28"/>
        </w:rPr>
      </w:pPr>
      <w:r w:rsidRPr="00D47281">
        <w:rPr>
          <w:rFonts w:ascii="Times New Roman" w:hAnsi="Times New Roman" w:cs="Times New Roman"/>
          <w:sz w:val="28"/>
          <w:szCs w:val="28"/>
        </w:rPr>
        <w:lastRenderedPageBreak/>
        <w:t>2.8.1. Отсутствие в заявлении сведений о составе семьи, доходах, сведений о получении государственной социальной помощи в виде предоставления социальных услуг и принадлежащем ему (его семье) имуществе на праве собственности.</w:t>
      </w:r>
    </w:p>
    <w:p w:rsidR="005D259A" w:rsidRPr="00D47281" w:rsidRDefault="005D259A" w:rsidP="005D259A">
      <w:pPr>
        <w:pStyle w:val="ConsPlusNormal"/>
        <w:ind w:firstLine="540"/>
        <w:jc w:val="both"/>
        <w:rPr>
          <w:rFonts w:ascii="Times New Roman" w:hAnsi="Times New Roman" w:cs="Times New Roman"/>
          <w:sz w:val="28"/>
          <w:szCs w:val="28"/>
        </w:rPr>
      </w:pPr>
      <w:r w:rsidRPr="00D47281">
        <w:rPr>
          <w:rFonts w:ascii="Times New Roman" w:hAnsi="Times New Roman" w:cs="Times New Roman"/>
          <w:sz w:val="28"/>
          <w:szCs w:val="28"/>
        </w:rPr>
        <w:t>2.8.2. Превышение среднедушевого дохода над величиной прожиточного минимума по основным социально-демографическим группам, утвержденной в области на момент обращения.</w:t>
      </w:r>
    </w:p>
    <w:p w:rsidR="005D259A" w:rsidRPr="00D47281" w:rsidRDefault="005D259A" w:rsidP="005D259A">
      <w:pPr>
        <w:pStyle w:val="ConsPlusNormal"/>
        <w:ind w:firstLine="540"/>
        <w:jc w:val="both"/>
        <w:rPr>
          <w:rFonts w:ascii="Times New Roman" w:hAnsi="Times New Roman" w:cs="Times New Roman"/>
          <w:sz w:val="28"/>
          <w:szCs w:val="28"/>
        </w:rPr>
      </w:pPr>
      <w:r w:rsidRPr="00D47281">
        <w:rPr>
          <w:rFonts w:ascii="Times New Roman" w:hAnsi="Times New Roman" w:cs="Times New Roman"/>
          <w:sz w:val="28"/>
          <w:szCs w:val="28"/>
        </w:rPr>
        <w:t>2.8.3. Отсутствие документов, подтверждающих обстоятельства о нуждаемости в денежной выплате (для граждан, оказавшихся в трудной жизненной ситуации).</w:t>
      </w:r>
    </w:p>
    <w:p w:rsidR="005D259A" w:rsidRPr="00D47281" w:rsidRDefault="005D259A" w:rsidP="005D259A">
      <w:pPr>
        <w:pStyle w:val="ConsPlusNormal"/>
        <w:ind w:firstLine="540"/>
        <w:jc w:val="both"/>
        <w:rPr>
          <w:rFonts w:ascii="Times New Roman" w:hAnsi="Times New Roman" w:cs="Times New Roman"/>
          <w:sz w:val="28"/>
          <w:szCs w:val="28"/>
        </w:rPr>
      </w:pPr>
      <w:r w:rsidRPr="00D47281">
        <w:rPr>
          <w:rFonts w:ascii="Times New Roman" w:hAnsi="Times New Roman" w:cs="Times New Roman"/>
          <w:sz w:val="28"/>
          <w:szCs w:val="28"/>
        </w:rPr>
        <w:t>2.8.4. Наличие в заявлении и представленных документах искаженных сведений или недостоверной информации.</w:t>
      </w:r>
    </w:p>
    <w:p w:rsidR="005D259A" w:rsidRPr="00D47281" w:rsidRDefault="005D259A" w:rsidP="005D259A">
      <w:pPr>
        <w:pStyle w:val="ConsPlusNormal"/>
        <w:ind w:firstLine="540"/>
        <w:jc w:val="both"/>
        <w:rPr>
          <w:rFonts w:ascii="Times New Roman" w:hAnsi="Times New Roman" w:cs="Times New Roman"/>
          <w:sz w:val="28"/>
          <w:szCs w:val="28"/>
        </w:rPr>
      </w:pPr>
      <w:r w:rsidRPr="00D47281">
        <w:rPr>
          <w:rFonts w:ascii="Times New Roman" w:hAnsi="Times New Roman" w:cs="Times New Roman"/>
          <w:sz w:val="28"/>
          <w:szCs w:val="28"/>
        </w:rPr>
        <w:t>2.9. Государственная услуга и информация о ней предоставляются бесплатно.</w:t>
      </w:r>
    </w:p>
    <w:p w:rsidR="005D259A" w:rsidRPr="00D47281" w:rsidRDefault="005D259A" w:rsidP="005D259A">
      <w:pPr>
        <w:pStyle w:val="ConsPlusNormal"/>
        <w:ind w:firstLine="540"/>
        <w:jc w:val="both"/>
        <w:rPr>
          <w:rFonts w:ascii="Times New Roman" w:hAnsi="Times New Roman" w:cs="Times New Roman"/>
          <w:sz w:val="28"/>
          <w:szCs w:val="28"/>
        </w:rPr>
      </w:pPr>
      <w:r w:rsidRPr="00D47281">
        <w:rPr>
          <w:rFonts w:ascii="Times New Roman" w:hAnsi="Times New Roman" w:cs="Times New Roman"/>
          <w:sz w:val="28"/>
          <w:szCs w:val="28"/>
        </w:rPr>
        <w:t>2.10. Максимальное время ожидания в очереди при личном обращении гражданина за получением консультации по процедуре исполнения государственной услуги или подаче документов на получение государственной услуги не должно превышать 15 минут.</w:t>
      </w:r>
    </w:p>
    <w:p w:rsidR="005D259A" w:rsidRPr="00D47281" w:rsidRDefault="005D259A" w:rsidP="005D259A">
      <w:pPr>
        <w:pStyle w:val="ConsPlusNormal"/>
        <w:ind w:firstLine="540"/>
        <w:jc w:val="both"/>
        <w:rPr>
          <w:rFonts w:ascii="Times New Roman" w:hAnsi="Times New Roman" w:cs="Times New Roman"/>
          <w:sz w:val="28"/>
          <w:szCs w:val="28"/>
        </w:rPr>
      </w:pPr>
      <w:r w:rsidRPr="00D47281">
        <w:rPr>
          <w:rFonts w:ascii="Times New Roman" w:hAnsi="Times New Roman" w:cs="Times New Roman"/>
          <w:sz w:val="28"/>
          <w:szCs w:val="28"/>
        </w:rPr>
        <w:t>2.11. Заявление, поступившее при личном обращении гражданина, регистрируется в день его поступления.</w:t>
      </w:r>
    </w:p>
    <w:p w:rsidR="00F966E9" w:rsidRPr="003F0609" w:rsidRDefault="00F966E9" w:rsidP="00F966E9">
      <w:pPr>
        <w:pStyle w:val="ConsPlusNormal"/>
        <w:ind w:firstLine="540"/>
        <w:jc w:val="both"/>
        <w:rPr>
          <w:rFonts w:ascii="Times New Roman" w:hAnsi="Times New Roman" w:cs="Times New Roman"/>
          <w:sz w:val="28"/>
          <w:szCs w:val="28"/>
        </w:rPr>
      </w:pPr>
      <w:r w:rsidRPr="003F0609">
        <w:rPr>
          <w:rFonts w:ascii="Times New Roman" w:hAnsi="Times New Roman" w:cs="Times New Roman"/>
          <w:sz w:val="28"/>
          <w:szCs w:val="28"/>
        </w:rPr>
        <w:t>2.1</w:t>
      </w:r>
      <w:r>
        <w:rPr>
          <w:rFonts w:ascii="Times New Roman" w:hAnsi="Times New Roman" w:cs="Times New Roman"/>
          <w:sz w:val="28"/>
          <w:szCs w:val="28"/>
        </w:rPr>
        <w:t>2</w:t>
      </w:r>
      <w:r w:rsidRPr="003F0609">
        <w:rPr>
          <w:rFonts w:ascii="Times New Roman" w:hAnsi="Times New Roman" w:cs="Times New Roman"/>
          <w:sz w:val="28"/>
          <w:szCs w:val="28"/>
        </w:rPr>
        <w:t>. Требования к помещениям, в которых предоставляются государственные услуги, к местам ожидания, местам для заполнения запросов о предоставлении государственной услуги, информационным стендам с образцами заполнения и перечнем документов, необходимых для предоставления услуги.</w:t>
      </w:r>
    </w:p>
    <w:p w:rsidR="00F966E9" w:rsidRPr="003F0609" w:rsidRDefault="00F966E9" w:rsidP="00F966E9">
      <w:pPr>
        <w:pStyle w:val="ConsPlusNormal"/>
        <w:ind w:firstLine="540"/>
        <w:jc w:val="both"/>
        <w:rPr>
          <w:rFonts w:ascii="Times New Roman" w:hAnsi="Times New Roman" w:cs="Times New Roman"/>
          <w:sz w:val="28"/>
          <w:szCs w:val="28"/>
        </w:rPr>
      </w:pPr>
      <w:r w:rsidRPr="003F0609">
        <w:rPr>
          <w:rFonts w:ascii="Times New Roman" w:hAnsi="Times New Roman" w:cs="Times New Roman"/>
          <w:sz w:val="28"/>
          <w:szCs w:val="28"/>
        </w:rPr>
        <w:t>2.1</w:t>
      </w:r>
      <w:r>
        <w:rPr>
          <w:rFonts w:ascii="Times New Roman" w:hAnsi="Times New Roman" w:cs="Times New Roman"/>
          <w:sz w:val="28"/>
          <w:szCs w:val="28"/>
        </w:rPr>
        <w:t>2</w:t>
      </w:r>
      <w:r w:rsidRPr="003F0609">
        <w:rPr>
          <w:rFonts w:ascii="Times New Roman" w:hAnsi="Times New Roman" w:cs="Times New Roman"/>
          <w:sz w:val="28"/>
          <w:szCs w:val="28"/>
        </w:rPr>
        <w:t xml:space="preserve">.1. Входы в помещения оборудуются пандусами, расширенными проходами, позволяющими обеспечить беспрепятственный доступ </w:t>
      </w:r>
      <w:proofErr w:type="spellStart"/>
      <w:r w:rsidRPr="003F0609">
        <w:rPr>
          <w:rFonts w:ascii="Times New Roman" w:hAnsi="Times New Roman" w:cs="Times New Roman"/>
          <w:sz w:val="28"/>
          <w:szCs w:val="28"/>
        </w:rPr>
        <w:t>маломобильных</w:t>
      </w:r>
      <w:proofErr w:type="spellEnd"/>
      <w:r w:rsidRPr="003F0609">
        <w:rPr>
          <w:rFonts w:ascii="Times New Roman" w:hAnsi="Times New Roman" w:cs="Times New Roman"/>
          <w:sz w:val="28"/>
          <w:szCs w:val="28"/>
        </w:rPr>
        <w:t xml:space="preserve"> клиентов, включая инвалидов, использующих кресла-коляски.</w:t>
      </w:r>
    </w:p>
    <w:p w:rsidR="00F966E9" w:rsidRPr="003F0609" w:rsidRDefault="00F966E9" w:rsidP="00F966E9">
      <w:pPr>
        <w:pStyle w:val="ConsPlusNormal"/>
        <w:ind w:firstLine="540"/>
        <w:jc w:val="both"/>
        <w:rPr>
          <w:rFonts w:ascii="Times New Roman" w:hAnsi="Times New Roman" w:cs="Times New Roman"/>
          <w:sz w:val="28"/>
          <w:szCs w:val="28"/>
        </w:rPr>
      </w:pPr>
      <w:r w:rsidRPr="003F0609">
        <w:rPr>
          <w:rFonts w:ascii="Times New Roman" w:hAnsi="Times New Roman" w:cs="Times New Roman"/>
          <w:sz w:val="28"/>
          <w:szCs w:val="28"/>
        </w:rPr>
        <w:t>2.1</w:t>
      </w:r>
      <w:r>
        <w:rPr>
          <w:rFonts w:ascii="Times New Roman" w:hAnsi="Times New Roman" w:cs="Times New Roman"/>
          <w:sz w:val="28"/>
          <w:szCs w:val="28"/>
        </w:rPr>
        <w:t>2</w:t>
      </w:r>
      <w:r w:rsidRPr="003F0609">
        <w:rPr>
          <w:rFonts w:ascii="Times New Roman" w:hAnsi="Times New Roman" w:cs="Times New Roman"/>
          <w:sz w:val="28"/>
          <w:szCs w:val="28"/>
        </w:rPr>
        <w:t>.2. Центральный вход в здание должен быть оборудован информационной табличкой (вывеской), содержащей наименование учреждения, место нахождения, режим работы и график приема населения.</w:t>
      </w:r>
    </w:p>
    <w:p w:rsidR="00F966E9" w:rsidRPr="003F0609" w:rsidRDefault="00F966E9" w:rsidP="00F966E9">
      <w:pPr>
        <w:pStyle w:val="ConsPlusNormal"/>
        <w:ind w:firstLine="540"/>
        <w:jc w:val="both"/>
        <w:rPr>
          <w:rFonts w:ascii="Times New Roman" w:hAnsi="Times New Roman" w:cs="Times New Roman"/>
          <w:sz w:val="28"/>
          <w:szCs w:val="28"/>
        </w:rPr>
      </w:pPr>
      <w:r w:rsidRPr="003F0609">
        <w:rPr>
          <w:rFonts w:ascii="Times New Roman" w:hAnsi="Times New Roman" w:cs="Times New Roman"/>
          <w:sz w:val="28"/>
          <w:szCs w:val="28"/>
        </w:rPr>
        <w:t>2.1</w:t>
      </w:r>
      <w:r>
        <w:rPr>
          <w:rFonts w:ascii="Times New Roman" w:hAnsi="Times New Roman" w:cs="Times New Roman"/>
          <w:sz w:val="28"/>
          <w:szCs w:val="28"/>
        </w:rPr>
        <w:t>2</w:t>
      </w:r>
      <w:r w:rsidRPr="003F0609">
        <w:rPr>
          <w:rFonts w:ascii="Times New Roman" w:hAnsi="Times New Roman" w:cs="Times New Roman"/>
          <w:sz w:val="28"/>
          <w:szCs w:val="28"/>
        </w:rPr>
        <w:t>.3. Прием заявителей осуществляется в специально выделенных для этих целей помещениях. При отсутствии помещения допускается осуществлять прием клиентов специалистами на рабочем месте.</w:t>
      </w:r>
    </w:p>
    <w:p w:rsidR="00F966E9" w:rsidRPr="003F0609" w:rsidRDefault="00F966E9" w:rsidP="00F966E9">
      <w:pPr>
        <w:pStyle w:val="ConsPlusNormal"/>
        <w:ind w:firstLine="540"/>
        <w:jc w:val="both"/>
        <w:rPr>
          <w:rFonts w:ascii="Times New Roman" w:hAnsi="Times New Roman" w:cs="Times New Roman"/>
          <w:sz w:val="28"/>
          <w:szCs w:val="28"/>
        </w:rPr>
      </w:pPr>
      <w:r w:rsidRPr="003F0609">
        <w:rPr>
          <w:rFonts w:ascii="Times New Roman" w:hAnsi="Times New Roman" w:cs="Times New Roman"/>
          <w:sz w:val="28"/>
          <w:szCs w:val="28"/>
        </w:rPr>
        <w:t>2.1</w:t>
      </w:r>
      <w:r>
        <w:rPr>
          <w:rFonts w:ascii="Times New Roman" w:hAnsi="Times New Roman" w:cs="Times New Roman"/>
          <w:sz w:val="28"/>
          <w:szCs w:val="28"/>
        </w:rPr>
        <w:t>2</w:t>
      </w:r>
      <w:r w:rsidRPr="003F0609">
        <w:rPr>
          <w:rFonts w:ascii="Times New Roman" w:hAnsi="Times New Roman" w:cs="Times New Roman"/>
          <w:sz w:val="28"/>
          <w:szCs w:val="28"/>
        </w:rPr>
        <w:t>.4. Места информирования, предназначенные для ознакомления заявителей с информационными материалами, оборудуются информационными стендами, стульями и столами (стойками) для возможности оформления документов.</w:t>
      </w:r>
    </w:p>
    <w:p w:rsidR="00F966E9" w:rsidRPr="003F0609" w:rsidRDefault="00F966E9" w:rsidP="00F966E9">
      <w:pPr>
        <w:pStyle w:val="ConsPlusNormal"/>
        <w:ind w:firstLine="540"/>
        <w:jc w:val="both"/>
        <w:rPr>
          <w:rFonts w:ascii="Times New Roman" w:hAnsi="Times New Roman" w:cs="Times New Roman"/>
          <w:sz w:val="28"/>
          <w:szCs w:val="28"/>
        </w:rPr>
      </w:pPr>
      <w:r w:rsidRPr="003F0609">
        <w:rPr>
          <w:rFonts w:ascii="Times New Roman" w:hAnsi="Times New Roman" w:cs="Times New Roman"/>
          <w:sz w:val="28"/>
          <w:szCs w:val="28"/>
        </w:rPr>
        <w:t>2.1</w:t>
      </w:r>
      <w:r>
        <w:rPr>
          <w:rFonts w:ascii="Times New Roman" w:hAnsi="Times New Roman" w:cs="Times New Roman"/>
          <w:sz w:val="28"/>
          <w:szCs w:val="28"/>
        </w:rPr>
        <w:t>2</w:t>
      </w:r>
      <w:r w:rsidRPr="003F0609">
        <w:rPr>
          <w:rFonts w:ascii="Times New Roman" w:hAnsi="Times New Roman" w:cs="Times New Roman"/>
          <w:sz w:val="28"/>
          <w:szCs w:val="28"/>
        </w:rPr>
        <w:t>.5. Информационные стенды, столы (стойки) для письма размещаются в местах, обеспечивающих свободный доступ к ним лицам, имеющим ограничения к передвижению, в том числе инвалидам-колясочникам.</w:t>
      </w:r>
    </w:p>
    <w:p w:rsidR="00F966E9" w:rsidRPr="003F0609" w:rsidRDefault="00F966E9" w:rsidP="00F966E9">
      <w:pPr>
        <w:pStyle w:val="ConsPlusNormal"/>
        <w:ind w:firstLine="540"/>
        <w:jc w:val="both"/>
        <w:rPr>
          <w:rFonts w:ascii="Times New Roman" w:hAnsi="Times New Roman" w:cs="Times New Roman"/>
          <w:sz w:val="28"/>
          <w:szCs w:val="28"/>
        </w:rPr>
      </w:pPr>
      <w:r w:rsidRPr="003F0609">
        <w:rPr>
          <w:rFonts w:ascii="Times New Roman" w:hAnsi="Times New Roman" w:cs="Times New Roman"/>
          <w:sz w:val="28"/>
          <w:szCs w:val="28"/>
        </w:rPr>
        <w:t>2.1</w:t>
      </w:r>
      <w:r>
        <w:rPr>
          <w:rFonts w:ascii="Times New Roman" w:hAnsi="Times New Roman" w:cs="Times New Roman"/>
          <w:sz w:val="28"/>
          <w:szCs w:val="28"/>
        </w:rPr>
        <w:t>2</w:t>
      </w:r>
      <w:r w:rsidRPr="003F0609">
        <w:rPr>
          <w:rFonts w:ascii="Times New Roman" w:hAnsi="Times New Roman" w:cs="Times New Roman"/>
          <w:sz w:val="28"/>
          <w:szCs w:val="28"/>
        </w:rPr>
        <w:t>.6. Места для заполнения документов обеспечиваются образцами заполнения документов, бланками заявлений и ручками для письма.</w:t>
      </w:r>
    </w:p>
    <w:p w:rsidR="00F966E9" w:rsidRPr="003F0609" w:rsidRDefault="00F966E9" w:rsidP="00F966E9">
      <w:pPr>
        <w:pStyle w:val="ConsPlusNormal"/>
        <w:ind w:firstLine="540"/>
        <w:jc w:val="both"/>
        <w:rPr>
          <w:rFonts w:ascii="Times New Roman" w:hAnsi="Times New Roman" w:cs="Times New Roman"/>
          <w:sz w:val="28"/>
          <w:szCs w:val="28"/>
        </w:rPr>
      </w:pPr>
      <w:r w:rsidRPr="003F0609">
        <w:rPr>
          <w:rFonts w:ascii="Times New Roman" w:hAnsi="Times New Roman" w:cs="Times New Roman"/>
          <w:sz w:val="28"/>
          <w:szCs w:val="28"/>
        </w:rPr>
        <w:t>2.1</w:t>
      </w:r>
      <w:r>
        <w:rPr>
          <w:rFonts w:ascii="Times New Roman" w:hAnsi="Times New Roman" w:cs="Times New Roman"/>
          <w:sz w:val="28"/>
          <w:szCs w:val="28"/>
        </w:rPr>
        <w:t>2</w:t>
      </w:r>
      <w:r w:rsidRPr="003F0609">
        <w:rPr>
          <w:rFonts w:ascii="Times New Roman" w:hAnsi="Times New Roman" w:cs="Times New Roman"/>
          <w:sz w:val="28"/>
          <w:szCs w:val="28"/>
        </w:rPr>
        <w:t>.7. Кабинеты приема заявителей должны быть оборудованы информационными табличками (вывесками) с указанием номера кабинета, фамилии, имени, отчества и должности специалиста, осуществляющего прием, а также времени приема и перерывов.</w:t>
      </w:r>
    </w:p>
    <w:p w:rsidR="00F966E9" w:rsidRPr="003F0609" w:rsidRDefault="00F966E9" w:rsidP="00F966E9">
      <w:pPr>
        <w:pStyle w:val="ConsPlusNormal"/>
        <w:ind w:firstLine="540"/>
        <w:jc w:val="both"/>
        <w:rPr>
          <w:rFonts w:ascii="Times New Roman" w:hAnsi="Times New Roman" w:cs="Times New Roman"/>
          <w:sz w:val="28"/>
          <w:szCs w:val="28"/>
        </w:rPr>
      </w:pPr>
      <w:r w:rsidRPr="003F0609">
        <w:rPr>
          <w:rFonts w:ascii="Times New Roman" w:hAnsi="Times New Roman" w:cs="Times New Roman"/>
          <w:sz w:val="28"/>
          <w:szCs w:val="28"/>
        </w:rPr>
        <w:lastRenderedPageBreak/>
        <w:t>2.1</w:t>
      </w:r>
      <w:r>
        <w:rPr>
          <w:rFonts w:ascii="Times New Roman" w:hAnsi="Times New Roman" w:cs="Times New Roman"/>
          <w:sz w:val="28"/>
          <w:szCs w:val="28"/>
        </w:rPr>
        <w:t>2</w:t>
      </w:r>
      <w:r w:rsidRPr="003F0609">
        <w:rPr>
          <w:rFonts w:ascii="Times New Roman" w:hAnsi="Times New Roman" w:cs="Times New Roman"/>
          <w:sz w:val="28"/>
          <w:szCs w:val="28"/>
        </w:rPr>
        <w:t>.8. Специалисты, осуществляющие прием, обеспечиваются личными идентификационными карточками и (или) настольными табличками.</w:t>
      </w:r>
    </w:p>
    <w:p w:rsidR="00F966E9" w:rsidRPr="003F0609" w:rsidRDefault="00F966E9" w:rsidP="00F966E9">
      <w:pPr>
        <w:pStyle w:val="ConsPlusNormal"/>
        <w:ind w:firstLine="540"/>
        <w:jc w:val="both"/>
        <w:rPr>
          <w:rFonts w:ascii="Times New Roman" w:hAnsi="Times New Roman" w:cs="Times New Roman"/>
          <w:sz w:val="28"/>
          <w:szCs w:val="28"/>
        </w:rPr>
      </w:pPr>
      <w:r w:rsidRPr="003F0609">
        <w:rPr>
          <w:rFonts w:ascii="Times New Roman" w:hAnsi="Times New Roman" w:cs="Times New Roman"/>
          <w:sz w:val="28"/>
          <w:szCs w:val="28"/>
        </w:rPr>
        <w:t>2.1</w:t>
      </w:r>
      <w:r>
        <w:rPr>
          <w:rFonts w:ascii="Times New Roman" w:hAnsi="Times New Roman" w:cs="Times New Roman"/>
          <w:sz w:val="28"/>
          <w:szCs w:val="28"/>
        </w:rPr>
        <w:t>2</w:t>
      </w:r>
      <w:r w:rsidRPr="003F0609">
        <w:rPr>
          <w:rFonts w:ascii="Times New Roman" w:hAnsi="Times New Roman" w:cs="Times New Roman"/>
          <w:sz w:val="28"/>
          <w:szCs w:val="28"/>
        </w:rPr>
        <w:t>.9. В целях обеспечения конфиденциальности сведений о заявителе одним специалистом одновременно ведется прием только одного посетителя. Одновременное консультирование и (или) прием двух и более посетителей не допускается.</w:t>
      </w:r>
    </w:p>
    <w:p w:rsidR="00F966E9" w:rsidRPr="003F0609" w:rsidRDefault="00F966E9" w:rsidP="00F966E9">
      <w:pPr>
        <w:pStyle w:val="ConsPlusNormal"/>
        <w:ind w:firstLine="540"/>
        <w:jc w:val="both"/>
        <w:rPr>
          <w:rFonts w:ascii="Times New Roman" w:hAnsi="Times New Roman" w:cs="Times New Roman"/>
          <w:sz w:val="28"/>
          <w:szCs w:val="28"/>
        </w:rPr>
      </w:pPr>
      <w:r w:rsidRPr="003F0609">
        <w:rPr>
          <w:rFonts w:ascii="Times New Roman" w:hAnsi="Times New Roman" w:cs="Times New Roman"/>
          <w:sz w:val="28"/>
          <w:szCs w:val="28"/>
        </w:rPr>
        <w:t>2.1</w:t>
      </w:r>
      <w:r>
        <w:rPr>
          <w:rFonts w:ascii="Times New Roman" w:hAnsi="Times New Roman" w:cs="Times New Roman"/>
          <w:sz w:val="28"/>
          <w:szCs w:val="28"/>
        </w:rPr>
        <w:t>2</w:t>
      </w:r>
      <w:r w:rsidRPr="003F0609">
        <w:rPr>
          <w:rFonts w:ascii="Times New Roman" w:hAnsi="Times New Roman" w:cs="Times New Roman"/>
          <w:sz w:val="28"/>
          <w:szCs w:val="28"/>
        </w:rPr>
        <w:t>.10. В местах предоставления государственной услуги на видном месте вывешиваются схемы размещения средств пожаротушения и путей эвакуации посетителей и работников Департамента и ГКУСЗН.</w:t>
      </w:r>
    </w:p>
    <w:p w:rsidR="00F966E9" w:rsidRPr="003F0609" w:rsidRDefault="00F966E9" w:rsidP="00F966E9">
      <w:pPr>
        <w:autoSpaceDE w:val="0"/>
        <w:autoSpaceDN w:val="0"/>
        <w:adjustRightInd w:val="0"/>
        <w:spacing w:after="0" w:line="240" w:lineRule="auto"/>
        <w:ind w:firstLine="540"/>
        <w:jc w:val="both"/>
        <w:rPr>
          <w:rFonts w:ascii="Times New Roman" w:hAnsi="Times New Roman"/>
          <w:sz w:val="28"/>
          <w:szCs w:val="28"/>
        </w:rPr>
      </w:pPr>
      <w:r w:rsidRPr="003F0609">
        <w:rPr>
          <w:rFonts w:ascii="Times New Roman" w:hAnsi="Times New Roman"/>
          <w:sz w:val="28"/>
          <w:szCs w:val="28"/>
        </w:rPr>
        <w:t>2.1</w:t>
      </w:r>
      <w:r>
        <w:rPr>
          <w:rFonts w:ascii="Times New Roman" w:hAnsi="Times New Roman"/>
          <w:sz w:val="28"/>
          <w:szCs w:val="28"/>
        </w:rPr>
        <w:t>3</w:t>
      </w:r>
      <w:r w:rsidRPr="003F0609">
        <w:rPr>
          <w:rFonts w:ascii="Times New Roman" w:hAnsi="Times New Roman"/>
          <w:sz w:val="28"/>
          <w:szCs w:val="28"/>
        </w:rPr>
        <w:t>. Инвалидам обеспечиваются:</w:t>
      </w:r>
    </w:p>
    <w:p w:rsidR="00F966E9" w:rsidRPr="003F0609" w:rsidRDefault="00F966E9" w:rsidP="00F966E9">
      <w:pPr>
        <w:autoSpaceDE w:val="0"/>
        <w:autoSpaceDN w:val="0"/>
        <w:adjustRightInd w:val="0"/>
        <w:spacing w:after="0" w:line="240" w:lineRule="auto"/>
        <w:ind w:firstLine="540"/>
        <w:jc w:val="both"/>
        <w:rPr>
          <w:rFonts w:ascii="Times New Roman" w:hAnsi="Times New Roman"/>
          <w:sz w:val="28"/>
          <w:szCs w:val="28"/>
        </w:rPr>
      </w:pPr>
      <w:r w:rsidRPr="003F0609">
        <w:rPr>
          <w:rFonts w:ascii="Times New Roman" w:hAnsi="Times New Roman"/>
          <w:sz w:val="28"/>
          <w:szCs w:val="28"/>
        </w:rPr>
        <w:t xml:space="preserve">- возможность самостоятельного передвижения по территории учреждения в целях доступа к месту предоставления государственных услуг; </w:t>
      </w:r>
    </w:p>
    <w:p w:rsidR="00F966E9" w:rsidRPr="003F0609" w:rsidRDefault="00F966E9" w:rsidP="00F966E9">
      <w:pPr>
        <w:autoSpaceDE w:val="0"/>
        <w:autoSpaceDN w:val="0"/>
        <w:adjustRightInd w:val="0"/>
        <w:spacing w:after="0" w:line="240" w:lineRule="auto"/>
        <w:ind w:firstLine="540"/>
        <w:jc w:val="both"/>
        <w:rPr>
          <w:rFonts w:ascii="Times New Roman" w:hAnsi="Times New Roman"/>
          <w:sz w:val="28"/>
          <w:szCs w:val="28"/>
        </w:rPr>
      </w:pPr>
      <w:r w:rsidRPr="003F0609">
        <w:rPr>
          <w:rFonts w:ascii="Times New Roman" w:hAnsi="Times New Roman"/>
          <w:sz w:val="28"/>
          <w:szCs w:val="28"/>
        </w:rPr>
        <w:t>-  допуск собаки-проводника при наличии документа, подтверждающего ее специальное обучение;</w:t>
      </w:r>
    </w:p>
    <w:p w:rsidR="00F966E9" w:rsidRPr="003F0609" w:rsidRDefault="00F966E9" w:rsidP="00F966E9">
      <w:pPr>
        <w:autoSpaceDE w:val="0"/>
        <w:autoSpaceDN w:val="0"/>
        <w:adjustRightInd w:val="0"/>
        <w:spacing w:after="0" w:line="240" w:lineRule="auto"/>
        <w:ind w:firstLine="540"/>
        <w:jc w:val="both"/>
        <w:rPr>
          <w:rFonts w:ascii="Times New Roman" w:hAnsi="Times New Roman"/>
          <w:sz w:val="28"/>
          <w:szCs w:val="28"/>
        </w:rPr>
      </w:pPr>
      <w:r w:rsidRPr="003F0609">
        <w:rPr>
          <w:rFonts w:ascii="Times New Roman" w:hAnsi="Times New Roman"/>
          <w:sz w:val="28"/>
          <w:szCs w:val="28"/>
        </w:rPr>
        <w:t xml:space="preserve">- сопровождение, </w:t>
      </w:r>
      <w:proofErr w:type="gramStart"/>
      <w:r w:rsidRPr="003F0609">
        <w:rPr>
          <w:rFonts w:ascii="Times New Roman" w:hAnsi="Times New Roman"/>
          <w:sz w:val="28"/>
          <w:szCs w:val="28"/>
        </w:rPr>
        <w:t>имеющим</w:t>
      </w:r>
      <w:proofErr w:type="gramEnd"/>
      <w:r w:rsidRPr="003F0609">
        <w:rPr>
          <w:rFonts w:ascii="Times New Roman" w:hAnsi="Times New Roman"/>
          <w:sz w:val="28"/>
          <w:szCs w:val="28"/>
        </w:rPr>
        <w:t xml:space="preserve"> стойкие нарушения функции зрения;</w:t>
      </w:r>
    </w:p>
    <w:p w:rsidR="00F966E9" w:rsidRPr="003F0609" w:rsidRDefault="00F966E9" w:rsidP="00F966E9">
      <w:pPr>
        <w:autoSpaceDE w:val="0"/>
        <w:autoSpaceDN w:val="0"/>
        <w:adjustRightInd w:val="0"/>
        <w:spacing w:after="0" w:line="240" w:lineRule="auto"/>
        <w:ind w:firstLine="540"/>
        <w:jc w:val="both"/>
        <w:rPr>
          <w:rFonts w:ascii="Times New Roman" w:hAnsi="Times New Roman"/>
          <w:sz w:val="28"/>
          <w:szCs w:val="28"/>
        </w:rPr>
      </w:pPr>
      <w:r w:rsidRPr="003F0609">
        <w:rPr>
          <w:rFonts w:ascii="Times New Roman" w:hAnsi="Times New Roman"/>
          <w:sz w:val="28"/>
          <w:szCs w:val="28"/>
        </w:rPr>
        <w:t>-  содействие при входе и выходе из учреждения;</w:t>
      </w:r>
    </w:p>
    <w:p w:rsidR="00F966E9" w:rsidRPr="003F0609" w:rsidRDefault="00F966E9" w:rsidP="00F966E9">
      <w:pPr>
        <w:autoSpaceDE w:val="0"/>
        <w:autoSpaceDN w:val="0"/>
        <w:adjustRightInd w:val="0"/>
        <w:spacing w:after="0" w:line="240" w:lineRule="auto"/>
        <w:jc w:val="both"/>
        <w:rPr>
          <w:rFonts w:ascii="Times New Roman" w:hAnsi="Times New Roman"/>
          <w:sz w:val="28"/>
          <w:szCs w:val="28"/>
        </w:rPr>
      </w:pPr>
      <w:r w:rsidRPr="003F0609">
        <w:rPr>
          <w:rFonts w:ascii="Times New Roman" w:hAnsi="Times New Roman"/>
          <w:sz w:val="28"/>
          <w:szCs w:val="28"/>
        </w:rPr>
        <w:t xml:space="preserve">       - оказание помощи, для получения государственных услуг, в том числе с возможностью предоставления </w:t>
      </w:r>
      <w:proofErr w:type="spellStart"/>
      <w:r w:rsidRPr="003F0609">
        <w:rPr>
          <w:rFonts w:ascii="Times New Roman" w:hAnsi="Times New Roman"/>
          <w:sz w:val="28"/>
          <w:szCs w:val="28"/>
        </w:rPr>
        <w:t>сурдопереводчика</w:t>
      </w:r>
      <w:proofErr w:type="spellEnd"/>
      <w:r w:rsidRPr="003F0609">
        <w:rPr>
          <w:rFonts w:ascii="Times New Roman" w:hAnsi="Times New Roman"/>
          <w:sz w:val="28"/>
          <w:szCs w:val="28"/>
        </w:rPr>
        <w:t xml:space="preserve"> и/или </w:t>
      </w:r>
      <w:proofErr w:type="spellStart"/>
      <w:r w:rsidRPr="003F0609">
        <w:rPr>
          <w:rFonts w:ascii="Times New Roman" w:hAnsi="Times New Roman"/>
          <w:sz w:val="28"/>
          <w:szCs w:val="28"/>
        </w:rPr>
        <w:t>тифлосурдопереводчика</w:t>
      </w:r>
      <w:proofErr w:type="spellEnd"/>
      <w:r w:rsidRPr="003F0609">
        <w:rPr>
          <w:rFonts w:ascii="Times New Roman" w:hAnsi="Times New Roman"/>
          <w:sz w:val="28"/>
          <w:szCs w:val="28"/>
        </w:rPr>
        <w:t>;</w:t>
      </w:r>
    </w:p>
    <w:p w:rsidR="00F966E9" w:rsidRPr="003F0609" w:rsidRDefault="00F966E9" w:rsidP="00F966E9">
      <w:pPr>
        <w:autoSpaceDE w:val="0"/>
        <w:autoSpaceDN w:val="0"/>
        <w:adjustRightInd w:val="0"/>
        <w:spacing w:after="0" w:line="240" w:lineRule="auto"/>
        <w:jc w:val="both"/>
        <w:rPr>
          <w:rFonts w:ascii="Times New Roman" w:hAnsi="Times New Roman"/>
          <w:sz w:val="28"/>
          <w:szCs w:val="28"/>
        </w:rPr>
      </w:pPr>
      <w:r w:rsidRPr="003F0609">
        <w:rPr>
          <w:rFonts w:ascii="Times New Roman" w:hAnsi="Times New Roman"/>
          <w:sz w:val="28"/>
          <w:szCs w:val="28"/>
        </w:rPr>
        <w:tab/>
        <w:t>- предоставление иной необходимой помощи в преодолении барьеров, мешающих получению ими услуг, наравне с другими лицами.</w:t>
      </w:r>
    </w:p>
    <w:p w:rsidR="00F966E9" w:rsidRPr="003F0609" w:rsidRDefault="00F966E9" w:rsidP="00F966E9">
      <w:pPr>
        <w:autoSpaceDE w:val="0"/>
        <w:autoSpaceDN w:val="0"/>
        <w:adjustRightInd w:val="0"/>
        <w:spacing w:after="0" w:line="240" w:lineRule="auto"/>
        <w:ind w:firstLine="540"/>
        <w:jc w:val="both"/>
        <w:rPr>
          <w:rFonts w:ascii="Times New Roman" w:hAnsi="Times New Roman"/>
          <w:sz w:val="28"/>
          <w:szCs w:val="28"/>
        </w:rPr>
      </w:pPr>
      <w:r w:rsidRPr="003F0609">
        <w:rPr>
          <w:rFonts w:ascii="Times New Roman" w:hAnsi="Times New Roman"/>
          <w:sz w:val="28"/>
          <w:szCs w:val="28"/>
        </w:rPr>
        <w:t>2.1</w:t>
      </w:r>
      <w:r>
        <w:rPr>
          <w:rFonts w:ascii="Times New Roman" w:hAnsi="Times New Roman"/>
          <w:sz w:val="28"/>
          <w:szCs w:val="28"/>
        </w:rPr>
        <w:t>4</w:t>
      </w:r>
      <w:r w:rsidRPr="003F0609">
        <w:rPr>
          <w:rFonts w:ascii="Times New Roman" w:hAnsi="Times New Roman"/>
          <w:sz w:val="28"/>
          <w:szCs w:val="28"/>
        </w:rPr>
        <w:t>. В помещениях для предоставления государственной услуги размещаются носители информации, в том числе звуковой и зрительной, для обеспечения беспрепятственного доступа инвалидов к объектам и услугам.</w:t>
      </w:r>
    </w:p>
    <w:p w:rsidR="00F966E9" w:rsidRPr="003F0609" w:rsidRDefault="00F966E9" w:rsidP="00F966E9">
      <w:pPr>
        <w:autoSpaceDE w:val="0"/>
        <w:autoSpaceDN w:val="0"/>
        <w:adjustRightInd w:val="0"/>
        <w:spacing w:after="0" w:line="240" w:lineRule="auto"/>
        <w:ind w:firstLine="540"/>
        <w:jc w:val="both"/>
        <w:rPr>
          <w:rFonts w:ascii="Times New Roman" w:hAnsi="Times New Roman"/>
          <w:sz w:val="28"/>
          <w:szCs w:val="28"/>
        </w:rPr>
      </w:pPr>
      <w:r w:rsidRPr="003F0609">
        <w:rPr>
          <w:rFonts w:ascii="Times New Roman" w:hAnsi="Times New Roman"/>
          <w:sz w:val="28"/>
          <w:szCs w:val="28"/>
        </w:rPr>
        <w:t>2.1</w:t>
      </w:r>
      <w:r>
        <w:rPr>
          <w:rFonts w:ascii="Times New Roman" w:hAnsi="Times New Roman"/>
          <w:sz w:val="28"/>
          <w:szCs w:val="28"/>
        </w:rPr>
        <w:t>5</w:t>
      </w:r>
      <w:r w:rsidRPr="003F0609">
        <w:rPr>
          <w:rFonts w:ascii="Times New Roman" w:hAnsi="Times New Roman"/>
          <w:sz w:val="28"/>
          <w:szCs w:val="28"/>
        </w:rPr>
        <w:t>. В случаях, если при предоставлении государственной услуги невозможно реализовать одно или несколько требований, предусмотренных пунктами 2.12.1, 2.13, 2.14 в полном объеме, государственная услуга предоставляется по месту жительства инвалида или в дистанционном режиме.</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2.1</w:t>
      </w:r>
      <w:r w:rsidR="00F966E9">
        <w:rPr>
          <w:rFonts w:ascii="Times New Roman" w:hAnsi="Times New Roman" w:cs="Times New Roman"/>
          <w:sz w:val="28"/>
          <w:szCs w:val="28"/>
        </w:rPr>
        <w:t>6</w:t>
      </w:r>
      <w:r w:rsidRPr="0094416A">
        <w:rPr>
          <w:rFonts w:ascii="Times New Roman" w:hAnsi="Times New Roman" w:cs="Times New Roman"/>
          <w:sz w:val="28"/>
          <w:szCs w:val="28"/>
        </w:rPr>
        <w:t>. Показателями доступности и качества государственных услуг являются:</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 доступность предоставления услуги, в том числе обеспечение возможности направления запроса в электронном виде;</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 информированность заявителей о порядке предоставления государственной услуги;</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 соблюдение срока рассмотрения письменных и устных обращений граждан;</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 отсутствие поданных в установленном порядке жалоб на действия (бездействие) работников и должностных лиц, осуществленные в ходе предоставления государственной услуги.</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2.1</w:t>
      </w:r>
      <w:r w:rsidR="00F966E9">
        <w:rPr>
          <w:rFonts w:ascii="Times New Roman" w:hAnsi="Times New Roman" w:cs="Times New Roman"/>
          <w:sz w:val="28"/>
          <w:szCs w:val="28"/>
        </w:rPr>
        <w:t>7</w:t>
      </w:r>
      <w:r w:rsidRPr="0094416A">
        <w:rPr>
          <w:rFonts w:ascii="Times New Roman" w:hAnsi="Times New Roman" w:cs="Times New Roman"/>
          <w:sz w:val="28"/>
          <w:szCs w:val="28"/>
        </w:rPr>
        <w:t>. Особенности предоставления государственной услуги в электронной форме.</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2.1</w:t>
      </w:r>
      <w:r w:rsidR="00F966E9">
        <w:rPr>
          <w:rFonts w:ascii="Times New Roman" w:hAnsi="Times New Roman" w:cs="Times New Roman"/>
          <w:sz w:val="28"/>
          <w:szCs w:val="28"/>
        </w:rPr>
        <w:t>7</w:t>
      </w:r>
      <w:r w:rsidRPr="0094416A">
        <w:rPr>
          <w:rFonts w:ascii="Times New Roman" w:hAnsi="Times New Roman" w:cs="Times New Roman"/>
          <w:sz w:val="28"/>
          <w:szCs w:val="28"/>
        </w:rPr>
        <w:t>.1. Информация о государственной услуге размещается на официальном сайте Департамента, ГКУСЗН, в информационно-телекоммуникационной сети "Интернет", на Едином портале государственных и муниципальных услуг (функций), а также на Портале государственных и муниципальных услуг Владимирской области.</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2.1</w:t>
      </w:r>
      <w:r w:rsidR="00F966E9">
        <w:rPr>
          <w:rFonts w:ascii="Times New Roman" w:hAnsi="Times New Roman" w:cs="Times New Roman"/>
          <w:sz w:val="28"/>
          <w:szCs w:val="28"/>
        </w:rPr>
        <w:t>7</w:t>
      </w:r>
      <w:r w:rsidRPr="0094416A">
        <w:rPr>
          <w:rFonts w:ascii="Times New Roman" w:hAnsi="Times New Roman" w:cs="Times New Roman"/>
          <w:sz w:val="28"/>
          <w:szCs w:val="28"/>
        </w:rPr>
        <w:t xml:space="preserve">.2. Образец формы заявления доступен для копирования и заполнения в электронном виде на Едином портале государственных и муниципальных услуг </w:t>
      </w:r>
      <w:r w:rsidRPr="0094416A">
        <w:rPr>
          <w:rFonts w:ascii="Times New Roman" w:hAnsi="Times New Roman" w:cs="Times New Roman"/>
          <w:sz w:val="28"/>
          <w:szCs w:val="28"/>
        </w:rPr>
        <w:lastRenderedPageBreak/>
        <w:t>(функций) и на Портале государственных и муниципальных услуг Владимирской области.</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2.1</w:t>
      </w:r>
      <w:r w:rsidR="00F966E9">
        <w:rPr>
          <w:rFonts w:ascii="Times New Roman" w:hAnsi="Times New Roman" w:cs="Times New Roman"/>
          <w:sz w:val="28"/>
          <w:szCs w:val="28"/>
        </w:rPr>
        <w:t>7</w:t>
      </w:r>
      <w:r w:rsidRPr="0094416A">
        <w:rPr>
          <w:rFonts w:ascii="Times New Roman" w:hAnsi="Times New Roman" w:cs="Times New Roman"/>
          <w:sz w:val="28"/>
          <w:szCs w:val="28"/>
        </w:rPr>
        <w:t>.3. Заявители вправе осуществлять мониторинг хода предоставления государственной услуги с использованием Единого портала государственных и муниципальных услуг (функций), а также Портала государственных и муниципальных услуг Владимирской области.</w:t>
      </w:r>
    </w:p>
    <w:p w:rsidR="005554AC" w:rsidRDefault="005554AC">
      <w:pPr>
        <w:pStyle w:val="ConsPlusNormal"/>
        <w:jc w:val="both"/>
        <w:rPr>
          <w:rFonts w:ascii="Times New Roman" w:hAnsi="Times New Roman" w:cs="Times New Roman"/>
          <w:sz w:val="28"/>
          <w:szCs w:val="28"/>
        </w:rPr>
      </w:pPr>
    </w:p>
    <w:p w:rsidR="0079276F" w:rsidRDefault="0079276F">
      <w:pPr>
        <w:pStyle w:val="ConsPlusNormal"/>
        <w:jc w:val="both"/>
        <w:rPr>
          <w:rFonts w:ascii="Times New Roman" w:hAnsi="Times New Roman" w:cs="Times New Roman"/>
          <w:sz w:val="28"/>
          <w:szCs w:val="28"/>
        </w:rPr>
      </w:pPr>
    </w:p>
    <w:p w:rsidR="005554AC" w:rsidRPr="0094416A" w:rsidRDefault="005554AC">
      <w:pPr>
        <w:pStyle w:val="ConsPlusNormal"/>
        <w:jc w:val="center"/>
        <w:rPr>
          <w:rFonts w:ascii="Times New Roman" w:hAnsi="Times New Roman" w:cs="Times New Roman"/>
          <w:sz w:val="28"/>
          <w:szCs w:val="28"/>
        </w:rPr>
      </w:pPr>
      <w:bookmarkStart w:id="2" w:name="P113"/>
      <w:bookmarkEnd w:id="2"/>
      <w:r w:rsidRPr="0094416A">
        <w:rPr>
          <w:rFonts w:ascii="Times New Roman" w:hAnsi="Times New Roman" w:cs="Times New Roman"/>
          <w:sz w:val="28"/>
          <w:szCs w:val="28"/>
        </w:rPr>
        <w:t>3. Состав, последовательность и сроки выполнения</w:t>
      </w:r>
    </w:p>
    <w:p w:rsidR="005554AC" w:rsidRPr="0094416A" w:rsidRDefault="005554AC">
      <w:pPr>
        <w:pStyle w:val="ConsPlusNormal"/>
        <w:jc w:val="center"/>
        <w:rPr>
          <w:rFonts w:ascii="Times New Roman" w:hAnsi="Times New Roman" w:cs="Times New Roman"/>
          <w:sz w:val="28"/>
          <w:szCs w:val="28"/>
        </w:rPr>
      </w:pPr>
      <w:r w:rsidRPr="0094416A">
        <w:rPr>
          <w:rFonts w:ascii="Times New Roman" w:hAnsi="Times New Roman" w:cs="Times New Roman"/>
          <w:sz w:val="28"/>
          <w:szCs w:val="28"/>
        </w:rPr>
        <w:t>административных процедур, требования к порядку</w:t>
      </w:r>
    </w:p>
    <w:p w:rsidR="005554AC" w:rsidRPr="0094416A" w:rsidRDefault="005554AC">
      <w:pPr>
        <w:pStyle w:val="ConsPlusNormal"/>
        <w:jc w:val="center"/>
        <w:rPr>
          <w:rFonts w:ascii="Times New Roman" w:hAnsi="Times New Roman" w:cs="Times New Roman"/>
          <w:sz w:val="28"/>
          <w:szCs w:val="28"/>
        </w:rPr>
      </w:pPr>
      <w:r w:rsidRPr="0094416A">
        <w:rPr>
          <w:rFonts w:ascii="Times New Roman" w:hAnsi="Times New Roman" w:cs="Times New Roman"/>
          <w:sz w:val="28"/>
          <w:szCs w:val="28"/>
        </w:rPr>
        <w:t>их выполнения</w:t>
      </w:r>
    </w:p>
    <w:p w:rsidR="005554AC" w:rsidRPr="0094416A" w:rsidRDefault="005554AC">
      <w:pPr>
        <w:pStyle w:val="ConsPlusNormal"/>
        <w:jc w:val="both"/>
        <w:rPr>
          <w:rFonts w:ascii="Times New Roman" w:hAnsi="Times New Roman" w:cs="Times New Roman"/>
          <w:sz w:val="28"/>
          <w:szCs w:val="28"/>
        </w:rPr>
      </w:pP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Предоставление государственной услуги включает в себя следующие административные процедуры:</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 прием заявления о назначении и выплате государственной социальной помощи;</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 подготовка документов для направления на комиссию;</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 рассмотрение документов и принятие решения о назначении (отказе в назначении) государственной социальной помощи;</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 заключение социального контракта и его сопровождение;</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 продление срока социального контракта или прекращение выплаты государственной социальной помощи до истечения срока действия социального контракта.</w:t>
      </w:r>
    </w:p>
    <w:p w:rsidR="005554AC" w:rsidRPr="0094416A" w:rsidRDefault="00890D07">
      <w:pPr>
        <w:pStyle w:val="ConsPlusNormal"/>
        <w:ind w:firstLine="540"/>
        <w:jc w:val="both"/>
        <w:rPr>
          <w:rFonts w:ascii="Times New Roman" w:hAnsi="Times New Roman" w:cs="Times New Roman"/>
          <w:sz w:val="28"/>
          <w:szCs w:val="28"/>
        </w:rPr>
      </w:pPr>
      <w:hyperlink w:anchor="P606" w:history="1">
        <w:r w:rsidR="005554AC" w:rsidRPr="0094416A">
          <w:rPr>
            <w:rFonts w:ascii="Times New Roman" w:hAnsi="Times New Roman" w:cs="Times New Roman"/>
            <w:color w:val="0000FF"/>
            <w:sz w:val="28"/>
            <w:szCs w:val="28"/>
          </w:rPr>
          <w:t>Блок-схема</w:t>
        </w:r>
      </w:hyperlink>
      <w:r w:rsidR="005554AC" w:rsidRPr="0094416A">
        <w:rPr>
          <w:rFonts w:ascii="Times New Roman" w:hAnsi="Times New Roman" w:cs="Times New Roman"/>
          <w:sz w:val="28"/>
          <w:szCs w:val="28"/>
        </w:rPr>
        <w:t xml:space="preserve"> предоставления государственной услуги приведена в приложении N 3 к настоящему Административному регламенту.</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3.1. Административная процедура "Прием заявления о назначении и выплате государственной социальной помощи".</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3.1.1. Основанием для начала предоставления административной процедуры является подача заявления заявителем.</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3.1.2. Работник ГКУСЗН, осуществляющий прием граждан, в срок не более 30 минут:</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 проверяет надлежащее оформление заявления (в случае если у заявителя отсутствует право на предоставление денежной выплаты, разъясняет это заявителю со ссылкой на нормы действующего законодательства);</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 регистрирует заявление в журнале регистрации заявлений;</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 заполняет и выдает (в случае направления заявления по почте, электронной почте - пересылает) заявителю расписку-уведомление о приеме заявления.</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3.1.3. Результатом административной процедуры является прием заявления.</w:t>
      </w:r>
    </w:p>
    <w:p w:rsidR="00C70FC4" w:rsidRPr="00C50AB5" w:rsidRDefault="00C70FC4" w:rsidP="00C70FC4">
      <w:pPr>
        <w:autoSpaceDE w:val="0"/>
        <w:autoSpaceDN w:val="0"/>
        <w:adjustRightInd w:val="0"/>
        <w:spacing w:after="0"/>
        <w:ind w:firstLine="539"/>
        <w:jc w:val="both"/>
        <w:rPr>
          <w:rFonts w:ascii="Times New Roman" w:hAnsi="Times New Roman"/>
          <w:sz w:val="28"/>
          <w:szCs w:val="28"/>
          <w:lang w:eastAsia="ru-RU"/>
        </w:rPr>
      </w:pPr>
      <w:r w:rsidRPr="00C50AB5">
        <w:rPr>
          <w:rFonts w:ascii="Times New Roman" w:hAnsi="Times New Roman"/>
          <w:sz w:val="28"/>
          <w:szCs w:val="28"/>
          <w:lang w:eastAsia="ru-RU"/>
        </w:rPr>
        <w:t>3.1.4. Критериями принятия решения о приеме заявления на оказание государственной социальной помощи является отнесение заявителя к одной из категорий лиц, указанных в п.1.2. настоящего Административного регламента.</w:t>
      </w:r>
    </w:p>
    <w:p w:rsidR="00C70FC4" w:rsidRPr="00C50AB5" w:rsidRDefault="00C70FC4" w:rsidP="00C70FC4">
      <w:pPr>
        <w:pStyle w:val="ConsPlusNormal"/>
        <w:ind w:firstLine="539"/>
        <w:jc w:val="both"/>
        <w:rPr>
          <w:rFonts w:ascii="Times New Roman" w:hAnsi="Times New Roman" w:cs="Times New Roman"/>
          <w:sz w:val="28"/>
          <w:szCs w:val="28"/>
        </w:rPr>
      </w:pPr>
      <w:r w:rsidRPr="00C50AB5">
        <w:rPr>
          <w:rFonts w:ascii="Times New Roman" w:hAnsi="Times New Roman" w:cs="Times New Roman"/>
          <w:sz w:val="28"/>
          <w:szCs w:val="28"/>
        </w:rPr>
        <w:t xml:space="preserve">Критериями принятия решения об отказе в приеме заявления </w:t>
      </w:r>
      <w:r w:rsidRPr="00C50AB5">
        <w:rPr>
          <w:rFonts w:ascii="Times New Roman" w:hAnsi="Times New Roman"/>
          <w:sz w:val="28"/>
          <w:szCs w:val="28"/>
        </w:rPr>
        <w:t xml:space="preserve">на оказание государственной социальной помощи </w:t>
      </w:r>
      <w:r w:rsidRPr="00C50AB5">
        <w:rPr>
          <w:rFonts w:ascii="Times New Roman" w:hAnsi="Times New Roman" w:cs="Times New Roman"/>
          <w:sz w:val="28"/>
          <w:szCs w:val="28"/>
        </w:rPr>
        <w:t>является наличие оснований, указанных в пункте 2.8 Административного регламента.</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lastRenderedPageBreak/>
        <w:t>3.2. Административная процедура "Подготовка документов для направления на комиссию".</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3.2.1. Основанием для начала административной процедуры является наличие заявления гражданина о назначении и выплате государственной социальной помощи.</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 xml:space="preserve">3.2.2. Работник ГКУСЗН, ответственный за предоставление государственной услуги, в срок не более 6 дней </w:t>
      </w:r>
      <w:proofErr w:type="gramStart"/>
      <w:r w:rsidRPr="0094416A">
        <w:rPr>
          <w:rFonts w:ascii="Times New Roman" w:hAnsi="Times New Roman" w:cs="Times New Roman"/>
          <w:sz w:val="28"/>
          <w:szCs w:val="28"/>
        </w:rPr>
        <w:t>с даты приема</w:t>
      </w:r>
      <w:proofErr w:type="gramEnd"/>
      <w:r w:rsidRPr="0094416A">
        <w:rPr>
          <w:rFonts w:ascii="Times New Roman" w:hAnsi="Times New Roman" w:cs="Times New Roman"/>
          <w:sz w:val="28"/>
          <w:szCs w:val="28"/>
        </w:rPr>
        <w:t xml:space="preserve"> заявления:</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 проверяет достоверность сведений, указанных в заявлении;</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 запрашивает при необходимости дополнительные сведения в соответствующих органах (организациях);</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 готовит проекты программы социальной адаптации семьи (одиноко проживающего гражданина) и социального контракта и согласует мероприятия программы с заявителем (к участию в разработке программы социальной адаптации могут привлекаться члены комиссии);</w:t>
      </w:r>
    </w:p>
    <w:p w:rsidR="005554AC" w:rsidRPr="0094416A" w:rsidRDefault="005554AC">
      <w:pPr>
        <w:pStyle w:val="ConsPlusNormal"/>
        <w:ind w:firstLine="540"/>
        <w:jc w:val="both"/>
        <w:rPr>
          <w:rFonts w:ascii="Times New Roman" w:hAnsi="Times New Roman" w:cs="Times New Roman"/>
          <w:sz w:val="28"/>
          <w:szCs w:val="28"/>
        </w:rPr>
      </w:pPr>
      <w:bookmarkStart w:id="3" w:name="P137"/>
      <w:bookmarkEnd w:id="3"/>
      <w:r w:rsidRPr="0094416A">
        <w:rPr>
          <w:rFonts w:ascii="Times New Roman" w:hAnsi="Times New Roman" w:cs="Times New Roman"/>
          <w:sz w:val="28"/>
          <w:szCs w:val="28"/>
        </w:rPr>
        <w:t>- направляет заявление об оказании государственной социальной помощи, проект социального контракта с проектом программы социальной адаптации на рассмотрение в комиссию.</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3.2.3. При необходимости дополнительной проверки (комиссионного обследования) представленных заявителем сведений о доходах семьи (одиноко проживающего гражданина) ГКУСЗН в срок не более 10 дней со дня приема заявления об оказании государственной социальной помощи направляет заявителю уведомление о проведении дополнительной проверки. В таком случае окончательный ответ направляется заявителю не позднее чем через 30 дней после подачи заявления.</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3.2.4. Результатом административной процедуры является разработка проектов программы социальной адаптации семьи (одиноко проживающего гражданина) и социального контракта.</w:t>
      </w:r>
    </w:p>
    <w:p w:rsidR="00C70FC4" w:rsidRPr="00C50AB5" w:rsidRDefault="00C70FC4" w:rsidP="00C70FC4">
      <w:pPr>
        <w:autoSpaceDE w:val="0"/>
        <w:autoSpaceDN w:val="0"/>
        <w:adjustRightInd w:val="0"/>
        <w:spacing w:after="0"/>
        <w:ind w:firstLine="539"/>
        <w:jc w:val="both"/>
        <w:rPr>
          <w:rFonts w:ascii="Times New Roman" w:hAnsi="Times New Roman"/>
          <w:sz w:val="28"/>
          <w:szCs w:val="28"/>
          <w:lang w:eastAsia="ru-RU"/>
        </w:rPr>
      </w:pPr>
      <w:r w:rsidRPr="00C50AB5">
        <w:rPr>
          <w:rFonts w:ascii="Times New Roman" w:hAnsi="Times New Roman"/>
          <w:sz w:val="28"/>
          <w:szCs w:val="28"/>
          <w:lang w:eastAsia="ru-RU"/>
        </w:rPr>
        <w:t xml:space="preserve">3.2.5. Критериями принятия решения </w:t>
      </w:r>
      <w:r w:rsidR="00F626F2">
        <w:rPr>
          <w:rFonts w:ascii="Times New Roman" w:hAnsi="Times New Roman"/>
          <w:sz w:val="28"/>
          <w:szCs w:val="28"/>
          <w:lang w:eastAsia="ru-RU"/>
        </w:rPr>
        <w:t>о направлении документов на комиссию</w:t>
      </w:r>
      <w:r w:rsidRPr="00C50AB5">
        <w:rPr>
          <w:rFonts w:ascii="Times New Roman" w:hAnsi="Times New Roman"/>
          <w:sz w:val="28"/>
          <w:szCs w:val="28"/>
          <w:lang w:eastAsia="ru-RU"/>
        </w:rPr>
        <w:t xml:space="preserve"> являются соответствие представленных документов законодательству Российской Федерации, Владимирской области и положениям настоящего Административного регламента.</w:t>
      </w:r>
    </w:p>
    <w:p w:rsidR="00C70FC4" w:rsidRPr="00C50AB5" w:rsidRDefault="00C70FC4" w:rsidP="00C70FC4">
      <w:pPr>
        <w:pStyle w:val="ConsPlusNormal"/>
        <w:ind w:firstLine="539"/>
        <w:jc w:val="both"/>
        <w:rPr>
          <w:rFonts w:ascii="Times New Roman" w:hAnsi="Times New Roman" w:cs="Times New Roman"/>
          <w:sz w:val="28"/>
          <w:szCs w:val="28"/>
        </w:rPr>
      </w:pPr>
      <w:r w:rsidRPr="00C50AB5">
        <w:rPr>
          <w:rFonts w:ascii="Times New Roman" w:hAnsi="Times New Roman" w:cs="Times New Roman"/>
          <w:sz w:val="28"/>
          <w:szCs w:val="28"/>
        </w:rPr>
        <w:t>Критериями принятия решения об отказе в</w:t>
      </w:r>
      <w:r w:rsidRPr="00C50AB5">
        <w:rPr>
          <w:rFonts w:ascii="Times New Roman" w:hAnsi="Times New Roman"/>
          <w:sz w:val="28"/>
          <w:szCs w:val="28"/>
        </w:rPr>
        <w:t xml:space="preserve"> </w:t>
      </w:r>
      <w:r w:rsidR="00F626F2">
        <w:rPr>
          <w:rFonts w:ascii="Times New Roman" w:hAnsi="Times New Roman"/>
          <w:sz w:val="28"/>
          <w:szCs w:val="28"/>
        </w:rPr>
        <w:t xml:space="preserve">направлении на комиссию </w:t>
      </w:r>
      <w:r w:rsidRPr="00C50AB5">
        <w:rPr>
          <w:rFonts w:ascii="Times New Roman" w:hAnsi="Times New Roman" w:cs="Times New Roman"/>
          <w:sz w:val="28"/>
          <w:szCs w:val="28"/>
        </w:rPr>
        <w:t>являются наличие оснований, указанных в пункте 2.8. Административного регламента.</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3.3. Административная процедура "Рассмотрение документов и принятие решения о назначении (отказе в назначении) государственной социальной помощи".</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 xml:space="preserve">3.3.1. Основанием для начала административной процедуры является получение комиссией комплекта документов, указанных в </w:t>
      </w:r>
      <w:hyperlink w:anchor="P137" w:history="1">
        <w:r w:rsidRPr="0094416A">
          <w:rPr>
            <w:rFonts w:ascii="Times New Roman" w:hAnsi="Times New Roman" w:cs="Times New Roman"/>
            <w:color w:val="0000FF"/>
            <w:sz w:val="28"/>
            <w:szCs w:val="28"/>
          </w:rPr>
          <w:t>абзаце 5 пункта 3.2.2</w:t>
        </w:r>
      </w:hyperlink>
      <w:r w:rsidRPr="0094416A">
        <w:rPr>
          <w:rFonts w:ascii="Times New Roman" w:hAnsi="Times New Roman" w:cs="Times New Roman"/>
          <w:sz w:val="28"/>
          <w:szCs w:val="28"/>
        </w:rPr>
        <w:t xml:space="preserve"> настоящего Административного регламента.</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3.3.2. Комиссия в день заседания рассматривает комплект документов и выносит заключение о необходимости назначения государственной социальной помощи, ее конкретном размере, сроке выплаты или об отказе в ее назначении и направляет его в течение 1 дня в ГКУСЗН.</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lastRenderedPageBreak/>
        <w:t>3.3.3. ГКУСЗН направляет заключение комиссии в Департамент для принятия решения о назначении (отказе в назначении) государственной социальной помощи в срок не более 1 дня со дня получения заключения.</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3.3.4. Приказ о назначении (отказе в назначении) государственной социальной помощи издается Департаментом в срок не позднее 1 дня со дня получения заключения комиссии.</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3.3.5. Уведомление о назначении государственной социальной помощи или о причинах отказа в ее назначении направляется ГКУСЗН заявителю в письменной форме в течение 1 дня со дня издания приказа.</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3.3.6. Результатом административной процедуры является принятие решения о назначении (отказе в назначении) государственной социальной помощи.</w:t>
      </w:r>
    </w:p>
    <w:p w:rsidR="00C70FC4" w:rsidRPr="00C50AB5" w:rsidRDefault="00C70FC4" w:rsidP="00C70FC4">
      <w:pPr>
        <w:autoSpaceDE w:val="0"/>
        <w:autoSpaceDN w:val="0"/>
        <w:adjustRightInd w:val="0"/>
        <w:spacing w:after="0"/>
        <w:ind w:firstLine="539"/>
        <w:jc w:val="both"/>
        <w:rPr>
          <w:rFonts w:ascii="Times New Roman" w:hAnsi="Times New Roman"/>
          <w:sz w:val="28"/>
          <w:szCs w:val="28"/>
          <w:lang w:eastAsia="ru-RU"/>
        </w:rPr>
      </w:pPr>
      <w:r w:rsidRPr="00C50AB5">
        <w:rPr>
          <w:rFonts w:ascii="Times New Roman" w:hAnsi="Times New Roman"/>
          <w:sz w:val="28"/>
          <w:szCs w:val="28"/>
          <w:lang w:eastAsia="ru-RU"/>
        </w:rPr>
        <w:t>3.3.7. Критериями принятия решения об оказании государственной социальной помощи являются соответствие представленных документов законодательству Российской Федерации, Владимирской области и положениям настоящего Административного регламента.</w:t>
      </w:r>
    </w:p>
    <w:p w:rsidR="00C70FC4" w:rsidRPr="00C50AB5" w:rsidRDefault="00C70FC4" w:rsidP="00C70FC4">
      <w:pPr>
        <w:pStyle w:val="ConsPlusNormal"/>
        <w:ind w:firstLine="539"/>
        <w:jc w:val="both"/>
        <w:rPr>
          <w:rFonts w:ascii="Times New Roman" w:hAnsi="Times New Roman" w:cs="Times New Roman"/>
          <w:sz w:val="28"/>
          <w:szCs w:val="28"/>
        </w:rPr>
      </w:pPr>
      <w:r w:rsidRPr="00C50AB5">
        <w:rPr>
          <w:rFonts w:ascii="Times New Roman" w:hAnsi="Times New Roman" w:cs="Times New Roman"/>
          <w:sz w:val="28"/>
          <w:szCs w:val="28"/>
        </w:rPr>
        <w:t>Критериями принятия решения об отказе в</w:t>
      </w:r>
      <w:r w:rsidRPr="00C50AB5">
        <w:rPr>
          <w:rFonts w:ascii="Times New Roman" w:hAnsi="Times New Roman"/>
          <w:sz w:val="28"/>
          <w:szCs w:val="28"/>
        </w:rPr>
        <w:t xml:space="preserve"> оказании государственной социальной помощи</w:t>
      </w:r>
      <w:r w:rsidRPr="00C50AB5">
        <w:rPr>
          <w:rFonts w:ascii="Times New Roman" w:hAnsi="Times New Roman" w:cs="Times New Roman"/>
          <w:sz w:val="28"/>
          <w:szCs w:val="28"/>
        </w:rPr>
        <w:t xml:space="preserve"> являются наличие оснований, указанных в пункте 2.8. Административного регламента.</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3.4. Административная процедура "Заключение социального контракта и его сопровождение".</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3.4.1. Основанием для начала административной процедуры является приказ Департамента о назначении государственной социальной помощи.</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3.4.2. Социальный контракт между заявителем и ГКУСЗН в лице его директора заключается в течение 15 рабочих дней после уведомления заявителя о назначении государственной социальной помощи.</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3.4.3. Перечисление ежемесячной денежной выплаты осуществляется ГКУСЗН с месяца, следующего за месяцем подписания социального контракта, на лицевой счет получателя, открытый в финансово-кредитном учреждении.</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 xml:space="preserve">3.4.4. Сопровождение социального контракта и </w:t>
      </w:r>
      <w:proofErr w:type="gramStart"/>
      <w:r w:rsidRPr="0094416A">
        <w:rPr>
          <w:rFonts w:ascii="Times New Roman" w:hAnsi="Times New Roman" w:cs="Times New Roman"/>
          <w:sz w:val="28"/>
          <w:szCs w:val="28"/>
        </w:rPr>
        <w:t>контроль за</w:t>
      </w:r>
      <w:proofErr w:type="gramEnd"/>
      <w:r w:rsidRPr="0094416A">
        <w:rPr>
          <w:rFonts w:ascii="Times New Roman" w:hAnsi="Times New Roman" w:cs="Times New Roman"/>
          <w:sz w:val="28"/>
          <w:szCs w:val="28"/>
        </w:rPr>
        <w:t xml:space="preserve"> выполнением мероприятий Программы социальной адаптации осуществляется работником ГКУСЗН в течение всего периода действия социального контракта.</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3.4.5. Результатом административной процедуры является заключение социального контракта и получение заявителями денежных средств.</w:t>
      </w:r>
    </w:p>
    <w:p w:rsidR="00C70FC4" w:rsidRPr="00C50AB5" w:rsidRDefault="00C70FC4" w:rsidP="00C70FC4">
      <w:pPr>
        <w:autoSpaceDE w:val="0"/>
        <w:autoSpaceDN w:val="0"/>
        <w:adjustRightInd w:val="0"/>
        <w:spacing w:after="0"/>
        <w:ind w:firstLine="539"/>
        <w:jc w:val="both"/>
        <w:rPr>
          <w:rFonts w:ascii="Times New Roman" w:hAnsi="Times New Roman"/>
          <w:sz w:val="28"/>
          <w:szCs w:val="28"/>
          <w:lang w:eastAsia="ru-RU"/>
        </w:rPr>
      </w:pPr>
      <w:r w:rsidRPr="00C50AB5">
        <w:rPr>
          <w:rFonts w:ascii="Times New Roman" w:hAnsi="Times New Roman"/>
          <w:sz w:val="28"/>
          <w:szCs w:val="28"/>
          <w:lang w:eastAsia="ru-RU"/>
        </w:rPr>
        <w:t xml:space="preserve">3.4.6. Критериями принятия решения </w:t>
      </w:r>
      <w:r w:rsidR="004D0957">
        <w:rPr>
          <w:rFonts w:ascii="Times New Roman" w:hAnsi="Times New Roman"/>
          <w:sz w:val="28"/>
          <w:szCs w:val="28"/>
          <w:lang w:eastAsia="ru-RU"/>
        </w:rPr>
        <w:t xml:space="preserve">о </w:t>
      </w:r>
      <w:r w:rsidR="00341A25">
        <w:rPr>
          <w:rFonts w:ascii="Times New Roman" w:hAnsi="Times New Roman"/>
          <w:sz w:val="28"/>
          <w:szCs w:val="28"/>
          <w:lang w:eastAsia="ru-RU"/>
        </w:rPr>
        <w:t>з</w:t>
      </w:r>
      <w:r w:rsidR="00341A25" w:rsidRPr="0094416A">
        <w:rPr>
          <w:rFonts w:ascii="Times New Roman" w:hAnsi="Times New Roman"/>
          <w:sz w:val="28"/>
          <w:szCs w:val="28"/>
        </w:rPr>
        <w:t>аключени</w:t>
      </w:r>
      <w:r w:rsidR="00341A25">
        <w:rPr>
          <w:rFonts w:ascii="Times New Roman" w:hAnsi="Times New Roman"/>
          <w:sz w:val="28"/>
          <w:szCs w:val="28"/>
        </w:rPr>
        <w:t>и</w:t>
      </w:r>
      <w:r w:rsidR="00341A25" w:rsidRPr="0094416A">
        <w:rPr>
          <w:rFonts w:ascii="Times New Roman" w:hAnsi="Times New Roman"/>
          <w:sz w:val="28"/>
          <w:szCs w:val="28"/>
        </w:rPr>
        <w:t xml:space="preserve"> социального контракта и его сопровождение</w:t>
      </w:r>
      <w:r w:rsidR="00341A25" w:rsidRPr="00C50AB5">
        <w:rPr>
          <w:rFonts w:ascii="Times New Roman" w:hAnsi="Times New Roman"/>
          <w:sz w:val="28"/>
          <w:szCs w:val="28"/>
          <w:lang w:eastAsia="ru-RU"/>
        </w:rPr>
        <w:t xml:space="preserve"> </w:t>
      </w:r>
      <w:r w:rsidRPr="00C50AB5">
        <w:rPr>
          <w:rFonts w:ascii="Times New Roman" w:hAnsi="Times New Roman"/>
          <w:sz w:val="28"/>
          <w:szCs w:val="28"/>
          <w:lang w:eastAsia="ru-RU"/>
        </w:rPr>
        <w:t>являются соответствие представленных документов законодательству Российской Федерации, Владимирской области и положениям настоящего Административного регламента.</w:t>
      </w:r>
    </w:p>
    <w:p w:rsidR="00C70FC4" w:rsidRPr="00C50AB5" w:rsidRDefault="00C70FC4" w:rsidP="00C70FC4">
      <w:pPr>
        <w:pStyle w:val="ConsPlusNormal"/>
        <w:ind w:firstLine="539"/>
        <w:jc w:val="both"/>
        <w:rPr>
          <w:rFonts w:ascii="Times New Roman" w:hAnsi="Times New Roman" w:cs="Times New Roman"/>
          <w:sz w:val="28"/>
          <w:szCs w:val="28"/>
        </w:rPr>
      </w:pPr>
      <w:r w:rsidRPr="00C50AB5">
        <w:rPr>
          <w:rFonts w:ascii="Times New Roman" w:hAnsi="Times New Roman" w:cs="Times New Roman"/>
          <w:sz w:val="28"/>
          <w:szCs w:val="28"/>
        </w:rPr>
        <w:t>Критериями принятия решения об отказе в</w:t>
      </w:r>
      <w:r w:rsidRPr="00C50AB5">
        <w:rPr>
          <w:rFonts w:ascii="Times New Roman" w:hAnsi="Times New Roman"/>
          <w:sz w:val="28"/>
          <w:szCs w:val="28"/>
        </w:rPr>
        <w:t xml:space="preserve"> </w:t>
      </w:r>
      <w:r w:rsidR="00341A25">
        <w:rPr>
          <w:rFonts w:ascii="Times New Roman" w:hAnsi="Times New Roman"/>
          <w:sz w:val="28"/>
          <w:szCs w:val="28"/>
        </w:rPr>
        <w:t>з</w:t>
      </w:r>
      <w:r w:rsidR="00341A25" w:rsidRPr="0094416A">
        <w:rPr>
          <w:rFonts w:ascii="Times New Roman" w:hAnsi="Times New Roman" w:cs="Times New Roman"/>
          <w:sz w:val="28"/>
          <w:szCs w:val="28"/>
        </w:rPr>
        <w:t>аключени</w:t>
      </w:r>
      <w:proofErr w:type="gramStart"/>
      <w:r w:rsidR="00341A25">
        <w:rPr>
          <w:rFonts w:ascii="Times New Roman" w:hAnsi="Times New Roman"/>
          <w:sz w:val="28"/>
          <w:szCs w:val="28"/>
        </w:rPr>
        <w:t>и</w:t>
      </w:r>
      <w:proofErr w:type="gramEnd"/>
      <w:r w:rsidR="00341A25" w:rsidRPr="0094416A">
        <w:rPr>
          <w:rFonts w:ascii="Times New Roman" w:hAnsi="Times New Roman" w:cs="Times New Roman"/>
          <w:sz w:val="28"/>
          <w:szCs w:val="28"/>
        </w:rPr>
        <w:t xml:space="preserve"> социально</w:t>
      </w:r>
      <w:r w:rsidR="00341A25">
        <w:rPr>
          <w:rFonts w:ascii="Times New Roman" w:hAnsi="Times New Roman" w:cs="Times New Roman"/>
          <w:sz w:val="28"/>
          <w:szCs w:val="28"/>
        </w:rPr>
        <w:t xml:space="preserve">го контракта и его сопровождении </w:t>
      </w:r>
      <w:r w:rsidRPr="00C50AB5">
        <w:rPr>
          <w:rFonts w:ascii="Times New Roman" w:hAnsi="Times New Roman" w:cs="Times New Roman"/>
          <w:sz w:val="28"/>
          <w:szCs w:val="28"/>
        </w:rPr>
        <w:t>являются наличие оснований, указанных в пункте 2.8. Административного регламента.</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3.5. Административная процедура "Продление срока контракта".</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3.5.1. Основанием для начала административной процедуры является установление ГКУСЗН факта невыполнения мероприятий программы социальной адаптации по независящим от заявителя обстоятельствам.</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lastRenderedPageBreak/>
        <w:t>3.5.2. ГКУСЗН обращается в комиссию с предложением о продлении срока социального контракта.</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3.5.3. Комиссия рассматривает это предложение в течение 10 дней со дня его поступления и дает заключение о продлении срока социального контракта. Заключение в течение 1 дня направляется в Департамент для принятия решения о продлении срока социального контракта.</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3.5.4. Срок социального контракта продлевается приказом Департамента на основании заключения комиссии.</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3.5.5. Уведомление о продлении срока государственной социальной помощи направляется заявителю Департаментом в течение трех дней со дня принятия решения.</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3.5.6. Результатом административной процедуры является продление срока социального контракта.</w:t>
      </w:r>
    </w:p>
    <w:p w:rsidR="00C70FC4" w:rsidRPr="00C50AB5" w:rsidRDefault="00C70FC4" w:rsidP="00C70FC4">
      <w:pPr>
        <w:autoSpaceDE w:val="0"/>
        <w:autoSpaceDN w:val="0"/>
        <w:adjustRightInd w:val="0"/>
        <w:spacing w:after="0"/>
        <w:ind w:firstLine="539"/>
        <w:jc w:val="both"/>
        <w:rPr>
          <w:rFonts w:ascii="Times New Roman" w:hAnsi="Times New Roman"/>
          <w:sz w:val="28"/>
          <w:szCs w:val="28"/>
          <w:lang w:eastAsia="ru-RU"/>
        </w:rPr>
      </w:pPr>
      <w:r w:rsidRPr="00C50AB5">
        <w:rPr>
          <w:rFonts w:ascii="Times New Roman" w:hAnsi="Times New Roman"/>
          <w:sz w:val="28"/>
          <w:szCs w:val="28"/>
          <w:lang w:eastAsia="ru-RU"/>
        </w:rPr>
        <w:t xml:space="preserve">3.3.7. Критериями принятия решения </w:t>
      </w:r>
      <w:r w:rsidR="00341A25">
        <w:rPr>
          <w:rFonts w:ascii="Times New Roman" w:hAnsi="Times New Roman"/>
          <w:sz w:val="28"/>
          <w:szCs w:val="28"/>
          <w:lang w:eastAsia="ru-RU"/>
        </w:rPr>
        <w:t xml:space="preserve">о продлении срока контракта </w:t>
      </w:r>
      <w:r w:rsidRPr="00C50AB5">
        <w:rPr>
          <w:rFonts w:ascii="Times New Roman" w:hAnsi="Times New Roman"/>
          <w:sz w:val="28"/>
          <w:szCs w:val="28"/>
          <w:lang w:eastAsia="ru-RU"/>
        </w:rPr>
        <w:t>являются соответствие представленных документов законодательству Российской Федерации, Владимирской области и положениям настоящего Административного регламента.</w:t>
      </w:r>
    </w:p>
    <w:p w:rsidR="00C70FC4" w:rsidRPr="00C50AB5" w:rsidRDefault="00C70FC4" w:rsidP="00C70FC4">
      <w:pPr>
        <w:pStyle w:val="ConsPlusNormal"/>
        <w:ind w:firstLine="539"/>
        <w:jc w:val="both"/>
        <w:rPr>
          <w:rFonts w:ascii="Times New Roman" w:hAnsi="Times New Roman" w:cs="Times New Roman"/>
          <w:sz w:val="28"/>
          <w:szCs w:val="28"/>
        </w:rPr>
      </w:pPr>
      <w:r w:rsidRPr="00C50AB5">
        <w:rPr>
          <w:rFonts w:ascii="Times New Roman" w:hAnsi="Times New Roman" w:cs="Times New Roman"/>
          <w:sz w:val="28"/>
          <w:szCs w:val="28"/>
        </w:rPr>
        <w:t>Критериями принятия решения об отказе в</w:t>
      </w:r>
      <w:r w:rsidRPr="00C50AB5">
        <w:rPr>
          <w:rFonts w:ascii="Times New Roman" w:hAnsi="Times New Roman"/>
          <w:sz w:val="28"/>
          <w:szCs w:val="28"/>
        </w:rPr>
        <w:t xml:space="preserve"> </w:t>
      </w:r>
      <w:r w:rsidR="00341A25">
        <w:rPr>
          <w:rFonts w:ascii="Times New Roman" w:hAnsi="Times New Roman"/>
          <w:sz w:val="28"/>
          <w:szCs w:val="28"/>
        </w:rPr>
        <w:t xml:space="preserve">продлении срока контракта </w:t>
      </w:r>
      <w:r w:rsidRPr="00C50AB5">
        <w:rPr>
          <w:rFonts w:ascii="Times New Roman" w:hAnsi="Times New Roman" w:cs="Times New Roman"/>
          <w:sz w:val="28"/>
          <w:szCs w:val="28"/>
        </w:rPr>
        <w:t>являются наличие оснований, указанных в пункте 2.8. Административного регламента.</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3.6. Административная процедура "Прекращение выплаты государственной социальной помощи до истечения срока действия контракта".</w:t>
      </w:r>
    </w:p>
    <w:p w:rsidR="005554AC" w:rsidRPr="0094416A" w:rsidRDefault="005554AC">
      <w:pPr>
        <w:pStyle w:val="ConsPlusNormal"/>
        <w:ind w:firstLine="540"/>
        <w:jc w:val="both"/>
        <w:rPr>
          <w:rFonts w:ascii="Times New Roman" w:hAnsi="Times New Roman" w:cs="Times New Roman"/>
          <w:sz w:val="28"/>
          <w:szCs w:val="28"/>
        </w:rPr>
      </w:pPr>
      <w:bookmarkStart w:id="4" w:name="P161"/>
      <w:bookmarkEnd w:id="4"/>
      <w:r w:rsidRPr="0094416A">
        <w:rPr>
          <w:rFonts w:ascii="Times New Roman" w:hAnsi="Times New Roman" w:cs="Times New Roman"/>
          <w:sz w:val="28"/>
          <w:szCs w:val="28"/>
        </w:rPr>
        <w:t>3.6.1. Основанием для начала административной процедуры является наличие одного из следующих фактов:</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а) нецелевого использования средств;</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б) невыполнения заявителем мероприятий, предусмотренных программой социальной адаптации;</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в) представления недостоверной информации или несвоевременного извещения об изменениях, являющихся основанием для назначения либо продолжения оказания заявителю государственной социальной помощи;</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г) расторжения социального контракта по инициативе заявителя в случае его отказа по иным основаниям.</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 xml:space="preserve">3.6.2. ГКУСЗН направляет в комиссию информацию о фактах, перечисленных в </w:t>
      </w:r>
      <w:hyperlink w:anchor="P161" w:history="1">
        <w:r w:rsidRPr="0094416A">
          <w:rPr>
            <w:rFonts w:ascii="Times New Roman" w:hAnsi="Times New Roman" w:cs="Times New Roman"/>
            <w:color w:val="0000FF"/>
            <w:sz w:val="28"/>
            <w:szCs w:val="28"/>
          </w:rPr>
          <w:t>пункте 3.6.1</w:t>
        </w:r>
      </w:hyperlink>
      <w:r w:rsidRPr="0094416A">
        <w:rPr>
          <w:rFonts w:ascii="Times New Roman" w:hAnsi="Times New Roman" w:cs="Times New Roman"/>
          <w:sz w:val="28"/>
          <w:szCs w:val="28"/>
        </w:rPr>
        <w:t xml:space="preserve"> настоящего Административного регламента, в течение 10 дней со дня их установления.</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3.6.3. Комиссия в день заседания выносит заключение о прекращении выплаты и передает его в ГКУСЗН для последующего направления в течение дня в Департамент.</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3.6.4. Департамент в течение двух дней со дня получения заключения издает приказ о прекращении выплаты.</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3.6.5. Выплата государственной социальной помощи прекращается с первого числа месяца, следующего за месяцем, в котором установлены основания прекращения выплаты государственной социальной помощи.</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 xml:space="preserve">3.6.6. Уведомление о прекращении выплаты на основании социального </w:t>
      </w:r>
      <w:r w:rsidRPr="0094416A">
        <w:rPr>
          <w:rFonts w:ascii="Times New Roman" w:hAnsi="Times New Roman" w:cs="Times New Roman"/>
          <w:sz w:val="28"/>
          <w:szCs w:val="28"/>
        </w:rPr>
        <w:lastRenderedPageBreak/>
        <w:t>контракта направляется заявителю Департаментом в течение трех дней со дня принятия решения.</w:t>
      </w:r>
    </w:p>
    <w:p w:rsidR="005554AC" w:rsidRPr="0094416A" w:rsidRDefault="005554AC">
      <w:pPr>
        <w:pStyle w:val="ConsPlusNormal"/>
        <w:ind w:firstLine="540"/>
        <w:jc w:val="both"/>
        <w:rPr>
          <w:rFonts w:ascii="Times New Roman" w:hAnsi="Times New Roman" w:cs="Times New Roman"/>
          <w:sz w:val="28"/>
          <w:szCs w:val="28"/>
        </w:rPr>
      </w:pPr>
      <w:r w:rsidRPr="0094416A">
        <w:rPr>
          <w:rFonts w:ascii="Times New Roman" w:hAnsi="Times New Roman" w:cs="Times New Roman"/>
          <w:sz w:val="28"/>
          <w:szCs w:val="28"/>
        </w:rPr>
        <w:t>3.</w:t>
      </w:r>
      <w:r w:rsidR="00857AB0" w:rsidRPr="00C70FC4">
        <w:rPr>
          <w:rFonts w:ascii="Times New Roman" w:hAnsi="Times New Roman" w:cs="Times New Roman"/>
          <w:sz w:val="28"/>
          <w:szCs w:val="28"/>
        </w:rPr>
        <w:t>6</w:t>
      </w:r>
      <w:r w:rsidRPr="0094416A">
        <w:rPr>
          <w:rFonts w:ascii="Times New Roman" w:hAnsi="Times New Roman" w:cs="Times New Roman"/>
          <w:sz w:val="28"/>
          <w:szCs w:val="28"/>
        </w:rPr>
        <w:t>.</w:t>
      </w:r>
      <w:r w:rsidR="00857AB0" w:rsidRPr="00C70FC4">
        <w:rPr>
          <w:rFonts w:ascii="Times New Roman" w:hAnsi="Times New Roman" w:cs="Times New Roman"/>
          <w:sz w:val="28"/>
          <w:szCs w:val="28"/>
        </w:rPr>
        <w:t>7</w:t>
      </w:r>
      <w:r w:rsidRPr="0094416A">
        <w:rPr>
          <w:rFonts w:ascii="Times New Roman" w:hAnsi="Times New Roman" w:cs="Times New Roman"/>
          <w:sz w:val="28"/>
          <w:szCs w:val="28"/>
        </w:rPr>
        <w:t>. Результатом административной процедуры является прекращение выплаты по социальному контракту.</w:t>
      </w:r>
    </w:p>
    <w:p w:rsidR="00C70FC4" w:rsidRPr="00C50AB5" w:rsidRDefault="00C70FC4" w:rsidP="0079276F">
      <w:pPr>
        <w:autoSpaceDE w:val="0"/>
        <w:autoSpaceDN w:val="0"/>
        <w:adjustRightInd w:val="0"/>
        <w:spacing w:after="0" w:line="240" w:lineRule="auto"/>
        <w:ind w:firstLine="539"/>
        <w:jc w:val="both"/>
        <w:rPr>
          <w:rFonts w:ascii="Times New Roman" w:hAnsi="Times New Roman"/>
          <w:sz w:val="28"/>
          <w:szCs w:val="28"/>
          <w:lang w:eastAsia="ru-RU"/>
        </w:rPr>
      </w:pPr>
      <w:r w:rsidRPr="00C50AB5">
        <w:rPr>
          <w:rFonts w:ascii="Times New Roman" w:hAnsi="Times New Roman"/>
          <w:sz w:val="28"/>
          <w:szCs w:val="28"/>
          <w:lang w:eastAsia="ru-RU"/>
        </w:rPr>
        <w:t>3.</w:t>
      </w:r>
      <w:r w:rsidR="00C50AB5" w:rsidRPr="00C50AB5">
        <w:rPr>
          <w:rFonts w:ascii="Times New Roman" w:hAnsi="Times New Roman"/>
          <w:sz w:val="28"/>
          <w:szCs w:val="28"/>
          <w:lang w:eastAsia="ru-RU"/>
        </w:rPr>
        <w:t>6</w:t>
      </w:r>
      <w:r w:rsidRPr="00C50AB5">
        <w:rPr>
          <w:rFonts w:ascii="Times New Roman" w:hAnsi="Times New Roman"/>
          <w:sz w:val="28"/>
          <w:szCs w:val="28"/>
          <w:lang w:eastAsia="ru-RU"/>
        </w:rPr>
        <w:t>.</w:t>
      </w:r>
      <w:r w:rsidR="00C50AB5" w:rsidRPr="00C50AB5">
        <w:rPr>
          <w:rFonts w:ascii="Times New Roman" w:hAnsi="Times New Roman"/>
          <w:sz w:val="28"/>
          <w:szCs w:val="28"/>
          <w:lang w:eastAsia="ru-RU"/>
        </w:rPr>
        <w:t>8</w:t>
      </w:r>
      <w:r w:rsidRPr="00C50AB5">
        <w:rPr>
          <w:rFonts w:ascii="Times New Roman" w:hAnsi="Times New Roman"/>
          <w:sz w:val="28"/>
          <w:szCs w:val="28"/>
          <w:lang w:eastAsia="ru-RU"/>
        </w:rPr>
        <w:t xml:space="preserve">. Критериями принятия решения </w:t>
      </w:r>
      <w:r w:rsidR="00341A25">
        <w:rPr>
          <w:rFonts w:ascii="Times New Roman" w:hAnsi="Times New Roman"/>
          <w:sz w:val="28"/>
          <w:szCs w:val="28"/>
          <w:lang w:eastAsia="ru-RU"/>
        </w:rPr>
        <w:t>о п</w:t>
      </w:r>
      <w:r w:rsidR="00341A25" w:rsidRPr="0094416A">
        <w:rPr>
          <w:rFonts w:ascii="Times New Roman" w:hAnsi="Times New Roman"/>
          <w:sz w:val="28"/>
          <w:szCs w:val="28"/>
        </w:rPr>
        <w:t>рекращени</w:t>
      </w:r>
      <w:r w:rsidR="00341A25">
        <w:rPr>
          <w:rFonts w:ascii="Times New Roman" w:hAnsi="Times New Roman"/>
          <w:sz w:val="28"/>
          <w:szCs w:val="28"/>
        </w:rPr>
        <w:t>и</w:t>
      </w:r>
      <w:r w:rsidR="00341A25" w:rsidRPr="0094416A">
        <w:rPr>
          <w:rFonts w:ascii="Times New Roman" w:hAnsi="Times New Roman"/>
          <w:sz w:val="28"/>
          <w:szCs w:val="28"/>
        </w:rPr>
        <w:t xml:space="preserve"> выплаты государственной социальной помощи до истечения срока действия контракта</w:t>
      </w:r>
      <w:r w:rsidR="0079276F">
        <w:rPr>
          <w:rFonts w:ascii="Times New Roman" w:hAnsi="Times New Roman"/>
          <w:sz w:val="28"/>
          <w:szCs w:val="28"/>
          <w:lang w:eastAsia="ru-RU"/>
        </w:rPr>
        <w:t xml:space="preserve"> являются основания, указанные в пункте 3.6.1  </w:t>
      </w:r>
      <w:r w:rsidR="0079276F" w:rsidRPr="0094416A">
        <w:rPr>
          <w:rFonts w:ascii="Times New Roman" w:hAnsi="Times New Roman"/>
          <w:sz w:val="28"/>
          <w:szCs w:val="28"/>
        </w:rPr>
        <w:t>настоящего Административного регламента</w:t>
      </w:r>
    </w:p>
    <w:p w:rsidR="005554AC" w:rsidRDefault="005554AC">
      <w:pPr>
        <w:pStyle w:val="ConsPlusNormal"/>
        <w:jc w:val="both"/>
        <w:rPr>
          <w:rFonts w:ascii="Times New Roman" w:hAnsi="Times New Roman" w:cs="Times New Roman"/>
          <w:sz w:val="28"/>
          <w:szCs w:val="28"/>
        </w:rPr>
      </w:pPr>
    </w:p>
    <w:p w:rsidR="0079276F" w:rsidRPr="0094416A" w:rsidRDefault="0079276F">
      <w:pPr>
        <w:pStyle w:val="ConsPlusNormal"/>
        <w:jc w:val="both"/>
        <w:rPr>
          <w:rFonts w:ascii="Times New Roman" w:hAnsi="Times New Roman" w:cs="Times New Roman"/>
          <w:sz w:val="28"/>
          <w:szCs w:val="28"/>
        </w:rPr>
      </w:pPr>
    </w:p>
    <w:p w:rsidR="005739F0" w:rsidRPr="00D47281" w:rsidRDefault="005739F0" w:rsidP="005739F0">
      <w:pPr>
        <w:pStyle w:val="ConsPlusNormal"/>
        <w:jc w:val="center"/>
        <w:rPr>
          <w:rFonts w:ascii="Times New Roman" w:hAnsi="Times New Roman" w:cs="Times New Roman"/>
          <w:sz w:val="28"/>
          <w:szCs w:val="28"/>
        </w:rPr>
      </w:pPr>
      <w:r w:rsidRPr="00D47281">
        <w:rPr>
          <w:rFonts w:ascii="Times New Roman" w:hAnsi="Times New Roman" w:cs="Times New Roman"/>
          <w:sz w:val="28"/>
          <w:szCs w:val="28"/>
        </w:rPr>
        <w:t xml:space="preserve">4. Формы </w:t>
      </w:r>
      <w:proofErr w:type="gramStart"/>
      <w:r w:rsidRPr="00D47281">
        <w:rPr>
          <w:rFonts w:ascii="Times New Roman" w:hAnsi="Times New Roman" w:cs="Times New Roman"/>
          <w:sz w:val="28"/>
          <w:szCs w:val="28"/>
        </w:rPr>
        <w:t>контроля за</w:t>
      </w:r>
      <w:proofErr w:type="gramEnd"/>
      <w:r w:rsidRPr="00D47281">
        <w:rPr>
          <w:rFonts w:ascii="Times New Roman" w:hAnsi="Times New Roman" w:cs="Times New Roman"/>
          <w:sz w:val="28"/>
          <w:szCs w:val="28"/>
        </w:rPr>
        <w:t xml:space="preserve"> исполнением Административного</w:t>
      </w:r>
      <w:r w:rsidR="00C50AB5">
        <w:rPr>
          <w:rFonts w:ascii="Times New Roman" w:hAnsi="Times New Roman" w:cs="Times New Roman"/>
          <w:sz w:val="28"/>
          <w:szCs w:val="28"/>
        </w:rPr>
        <w:t xml:space="preserve"> </w:t>
      </w:r>
      <w:r w:rsidRPr="00D47281">
        <w:rPr>
          <w:rFonts w:ascii="Times New Roman" w:hAnsi="Times New Roman" w:cs="Times New Roman"/>
          <w:sz w:val="28"/>
          <w:szCs w:val="28"/>
        </w:rPr>
        <w:t>регламента</w:t>
      </w:r>
    </w:p>
    <w:p w:rsidR="005739F0" w:rsidRPr="00D47281" w:rsidRDefault="005739F0" w:rsidP="005739F0">
      <w:pPr>
        <w:pStyle w:val="ConsPlusNormal"/>
        <w:jc w:val="both"/>
        <w:rPr>
          <w:rFonts w:ascii="Times New Roman" w:hAnsi="Times New Roman" w:cs="Times New Roman"/>
          <w:sz w:val="28"/>
          <w:szCs w:val="28"/>
        </w:rPr>
      </w:pPr>
    </w:p>
    <w:p w:rsidR="005739F0" w:rsidRPr="00D47281" w:rsidRDefault="005739F0" w:rsidP="005739F0">
      <w:pPr>
        <w:pStyle w:val="ConsPlusNormal"/>
        <w:ind w:firstLine="540"/>
        <w:jc w:val="both"/>
        <w:rPr>
          <w:rFonts w:ascii="Times New Roman" w:hAnsi="Times New Roman" w:cs="Times New Roman"/>
          <w:sz w:val="28"/>
          <w:szCs w:val="28"/>
        </w:rPr>
      </w:pPr>
      <w:r w:rsidRPr="00D47281">
        <w:rPr>
          <w:rFonts w:ascii="Times New Roman" w:hAnsi="Times New Roman" w:cs="Times New Roman"/>
          <w:sz w:val="28"/>
          <w:szCs w:val="28"/>
        </w:rPr>
        <w:t xml:space="preserve">4.1. Текущий </w:t>
      </w:r>
      <w:proofErr w:type="gramStart"/>
      <w:r w:rsidRPr="00D47281">
        <w:rPr>
          <w:rFonts w:ascii="Times New Roman" w:hAnsi="Times New Roman" w:cs="Times New Roman"/>
          <w:sz w:val="28"/>
          <w:szCs w:val="28"/>
        </w:rPr>
        <w:t>контроль за</w:t>
      </w:r>
      <w:proofErr w:type="gramEnd"/>
      <w:r w:rsidRPr="00D47281">
        <w:rPr>
          <w:rFonts w:ascii="Times New Roman" w:hAnsi="Times New Roman" w:cs="Times New Roman"/>
          <w:sz w:val="28"/>
          <w:szCs w:val="28"/>
        </w:rPr>
        <w:t xml:space="preserve"> соблюдением последовательности действий, определенных настоящим Административным регламентом, осуществляется руководителем, ответственным за организацию работы по предоставлению государственной услуги, а также должностными лицами ГКУСЗН, участвующими в предоставлении государственной услуги.</w:t>
      </w:r>
    </w:p>
    <w:p w:rsidR="005739F0" w:rsidRPr="00D47281" w:rsidRDefault="005739F0" w:rsidP="005739F0">
      <w:pPr>
        <w:pStyle w:val="ConsPlusNormal"/>
        <w:ind w:firstLine="540"/>
        <w:jc w:val="both"/>
        <w:rPr>
          <w:rFonts w:ascii="Times New Roman" w:hAnsi="Times New Roman" w:cs="Times New Roman"/>
          <w:sz w:val="28"/>
          <w:szCs w:val="28"/>
        </w:rPr>
      </w:pPr>
      <w:r w:rsidRPr="00D47281">
        <w:rPr>
          <w:rFonts w:ascii="Times New Roman" w:hAnsi="Times New Roman" w:cs="Times New Roman"/>
          <w:sz w:val="28"/>
          <w:szCs w:val="28"/>
        </w:rPr>
        <w:t>4.2. Периодичность осуществления текущего контроля устанавливается руководителем ГКУСЗН.</w:t>
      </w:r>
    </w:p>
    <w:p w:rsidR="005739F0" w:rsidRPr="00D47281" w:rsidRDefault="005739F0" w:rsidP="005739F0">
      <w:pPr>
        <w:pStyle w:val="ConsPlusNormal"/>
        <w:ind w:firstLine="540"/>
        <w:jc w:val="both"/>
        <w:rPr>
          <w:rFonts w:ascii="Times New Roman" w:hAnsi="Times New Roman" w:cs="Times New Roman"/>
          <w:sz w:val="28"/>
          <w:szCs w:val="28"/>
        </w:rPr>
      </w:pPr>
      <w:r w:rsidRPr="00D47281">
        <w:rPr>
          <w:rFonts w:ascii="Times New Roman" w:hAnsi="Times New Roman" w:cs="Times New Roman"/>
          <w:sz w:val="28"/>
          <w:szCs w:val="28"/>
        </w:rPr>
        <w:t xml:space="preserve">4.3. </w:t>
      </w:r>
      <w:proofErr w:type="gramStart"/>
      <w:r w:rsidRPr="00D47281">
        <w:rPr>
          <w:rFonts w:ascii="Times New Roman" w:hAnsi="Times New Roman" w:cs="Times New Roman"/>
          <w:sz w:val="28"/>
          <w:szCs w:val="28"/>
        </w:rPr>
        <w:t>Контроль за</w:t>
      </w:r>
      <w:proofErr w:type="gramEnd"/>
      <w:r w:rsidRPr="00D47281">
        <w:rPr>
          <w:rFonts w:ascii="Times New Roman" w:hAnsi="Times New Roman" w:cs="Times New Roman"/>
          <w:sz w:val="28"/>
          <w:szCs w:val="28"/>
        </w:rPr>
        <w:t xml:space="preserve"> полнотой и качеством предоставления государственной услуги включает в себя проведение проверок, выявление и устранение нарушений прав получателей денежной выплаты.</w:t>
      </w:r>
    </w:p>
    <w:p w:rsidR="005739F0" w:rsidRPr="00D47281" w:rsidRDefault="005739F0" w:rsidP="005739F0">
      <w:pPr>
        <w:pStyle w:val="ConsPlusNormal"/>
        <w:ind w:firstLine="540"/>
        <w:jc w:val="both"/>
        <w:rPr>
          <w:rFonts w:ascii="Times New Roman" w:hAnsi="Times New Roman" w:cs="Times New Roman"/>
          <w:sz w:val="28"/>
          <w:szCs w:val="28"/>
        </w:rPr>
      </w:pPr>
      <w:r w:rsidRPr="00D47281">
        <w:rPr>
          <w:rFonts w:ascii="Times New Roman" w:hAnsi="Times New Roman" w:cs="Times New Roman"/>
          <w:sz w:val="28"/>
          <w:szCs w:val="28"/>
        </w:rPr>
        <w:t>4.4. Периодичность проведения проверок может носить плановый характер (осуществляться на основании квартальных или годовых планов работы) и внеплановый характер (по конкретному обращению заинтересованных лиц).</w:t>
      </w:r>
    </w:p>
    <w:p w:rsidR="005739F0" w:rsidRPr="00D47281" w:rsidRDefault="005739F0" w:rsidP="005739F0">
      <w:pPr>
        <w:pStyle w:val="ConsPlusNormal"/>
        <w:ind w:firstLine="540"/>
        <w:jc w:val="both"/>
        <w:rPr>
          <w:rFonts w:ascii="Times New Roman" w:hAnsi="Times New Roman" w:cs="Times New Roman"/>
          <w:sz w:val="28"/>
          <w:szCs w:val="28"/>
        </w:rPr>
      </w:pPr>
      <w:r w:rsidRPr="00D47281">
        <w:rPr>
          <w:rFonts w:ascii="Times New Roman" w:hAnsi="Times New Roman" w:cs="Times New Roman"/>
          <w:sz w:val="28"/>
          <w:szCs w:val="28"/>
        </w:rPr>
        <w:t>4.5. Результаты проверки оформляются в виде акта (справки, письма), в котором отмечаются выявленные недостатки и предложения по их устранению.</w:t>
      </w:r>
    </w:p>
    <w:p w:rsidR="005739F0" w:rsidRPr="00D47281" w:rsidRDefault="005739F0" w:rsidP="005739F0">
      <w:pPr>
        <w:pStyle w:val="ConsPlusNormal"/>
        <w:ind w:firstLine="709"/>
        <w:jc w:val="both"/>
        <w:rPr>
          <w:rFonts w:ascii="Times New Roman" w:hAnsi="Times New Roman" w:cs="Times New Roman"/>
          <w:sz w:val="28"/>
          <w:szCs w:val="28"/>
        </w:rPr>
      </w:pPr>
      <w:r w:rsidRPr="00D47281">
        <w:rPr>
          <w:rFonts w:ascii="Times New Roman" w:hAnsi="Times New Roman" w:cs="Times New Roman"/>
          <w:sz w:val="28"/>
          <w:szCs w:val="28"/>
        </w:rPr>
        <w:t>4.6. Получатели мер социальной поддержки могут принимать участие в электронных опросах, форумах и анкетировании по вопросам удовлетворенности полнотой и качеством предоставления государственной услуги, соблюдения положений настоящего Административного регламента, сроков и последовательности действий (административных процедур), предусмотренных настоящим Административным регламентом.</w:t>
      </w:r>
    </w:p>
    <w:p w:rsidR="005739F0" w:rsidRPr="00D47281" w:rsidRDefault="005739F0" w:rsidP="005739F0">
      <w:pPr>
        <w:pStyle w:val="ConsPlusNormal"/>
        <w:ind w:firstLine="709"/>
        <w:jc w:val="both"/>
        <w:rPr>
          <w:rFonts w:ascii="Times New Roman" w:hAnsi="Times New Roman" w:cs="Times New Roman"/>
          <w:sz w:val="28"/>
          <w:szCs w:val="28"/>
        </w:rPr>
      </w:pPr>
      <w:r w:rsidRPr="00D47281">
        <w:rPr>
          <w:rFonts w:ascii="Times New Roman" w:hAnsi="Times New Roman" w:cs="Times New Roman"/>
          <w:sz w:val="28"/>
          <w:szCs w:val="28"/>
        </w:rPr>
        <w:t>4.7. Контроль со стороны граждан, их объединений и организаций за исполнением Административного регламента может быть осуществлен путем запроса соответствующей информации при условии, что она не является конфиденциальной.</w:t>
      </w:r>
    </w:p>
    <w:p w:rsidR="005739F0" w:rsidRPr="00D47281" w:rsidRDefault="005739F0" w:rsidP="005739F0">
      <w:pPr>
        <w:pStyle w:val="ConsPlusNormal"/>
        <w:ind w:firstLine="709"/>
        <w:jc w:val="both"/>
        <w:rPr>
          <w:rFonts w:ascii="Times New Roman" w:hAnsi="Times New Roman" w:cs="Times New Roman"/>
          <w:sz w:val="28"/>
          <w:szCs w:val="28"/>
        </w:rPr>
      </w:pPr>
      <w:r w:rsidRPr="00385891">
        <w:rPr>
          <w:rFonts w:ascii="Times New Roman" w:hAnsi="Times New Roman"/>
          <w:sz w:val="28"/>
          <w:szCs w:val="28"/>
        </w:rPr>
        <w:t>4.8.</w:t>
      </w:r>
      <w:r w:rsidRPr="00385891">
        <w:t xml:space="preserve"> </w:t>
      </w:r>
      <w:r w:rsidRPr="00385891">
        <w:rPr>
          <w:rFonts w:ascii="Times New Roman" w:hAnsi="Times New Roman"/>
          <w:sz w:val="28"/>
          <w:szCs w:val="28"/>
        </w:rPr>
        <w:t>За предоставление государственной услуги должностные лица и работники ГКУСЗН несут персональную ответственность, которая закрепляется в их должностных инструкциях в соответствии с требованиями законодательства</w:t>
      </w:r>
      <w:r w:rsidR="0079276F">
        <w:rPr>
          <w:rFonts w:ascii="Times New Roman" w:hAnsi="Times New Roman"/>
          <w:sz w:val="28"/>
          <w:szCs w:val="28"/>
        </w:rPr>
        <w:t>.</w:t>
      </w:r>
    </w:p>
    <w:p w:rsidR="005554AC" w:rsidRDefault="005554AC">
      <w:pPr>
        <w:pStyle w:val="ConsPlusNormal"/>
        <w:jc w:val="both"/>
        <w:rPr>
          <w:rFonts w:ascii="Times New Roman" w:hAnsi="Times New Roman" w:cs="Times New Roman"/>
          <w:sz w:val="28"/>
          <w:szCs w:val="28"/>
        </w:rPr>
      </w:pPr>
    </w:p>
    <w:p w:rsidR="0079276F" w:rsidRPr="0094416A" w:rsidRDefault="0079276F">
      <w:pPr>
        <w:pStyle w:val="ConsPlusNormal"/>
        <w:jc w:val="both"/>
        <w:rPr>
          <w:rFonts w:ascii="Times New Roman" w:hAnsi="Times New Roman" w:cs="Times New Roman"/>
          <w:sz w:val="28"/>
          <w:szCs w:val="28"/>
        </w:rPr>
      </w:pPr>
    </w:p>
    <w:p w:rsidR="005739F0" w:rsidRDefault="005739F0" w:rsidP="005739F0">
      <w:pPr>
        <w:spacing w:after="0" w:line="240" w:lineRule="auto"/>
        <w:ind w:firstLine="539"/>
        <w:jc w:val="center"/>
        <w:rPr>
          <w:rFonts w:ascii="Times New Roman" w:hAnsi="Times New Roman"/>
          <w:sz w:val="28"/>
          <w:szCs w:val="28"/>
        </w:rPr>
      </w:pPr>
      <w:r w:rsidRPr="0045122C">
        <w:rPr>
          <w:rFonts w:ascii="Times New Roman" w:hAnsi="Times New Roman"/>
          <w:sz w:val="28"/>
          <w:szCs w:val="28"/>
        </w:rPr>
        <w:t>5. Досудебный  (внесудебный) порядок обжалования решений и действий (бездействия) ГКУСЗН, а также их должностных лиц и работников</w:t>
      </w:r>
    </w:p>
    <w:p w:rsidR="005739F0" w:rsidRPr="0045122C" w:rsidRDefault="005739F0" w:rsidP="005739F0">
      <w:pPr>
        <w:spacing w:after="0" w:line="240" w:lineRule="auto"/>
        <w:ind w:firstLine="539"/>
        <w:jc w:val="center"/>
        <w:rPr>
          <w:rFonts w:ascii="Times New Roman" w:hAnsi="Times New Roman"/>
          <w:sz w:val="28"/>
          <w:szCs w:val="28"/>
        </w:rPr>
      </w:pPr>
    </w:p>
    <w:p w:rsidR="005739F0" w:rsidRPr="0045122C" w:rsidRDefault="005739F0" w:rsidP="005739F0">
      <w:pPr>
        <w:tabs>
          <w:tab w:val="left" w:pos="0"/>
          <w:tab w:val="left" w:pos="567"/>
        </w:tabs>
        <w:spacing w:after="0" w:line="240" w:lineRule="auto"/>
        <w:jc w:val="both"/>
        <w:rPr>
          <w:rFonts w:ascii="Times New Roman" w:eastAsia="Arial" w:hAnsi="Times New Roman"/>
          <w:sz w:val="28"/>
          <w:szCs w:val="28"/>
        </w:rPr>
      </w:pPr>
      <w:r w:rsidRPr="0045122C">
        <w:rPr>
          <w:rFonts w:ascii="Times New Roman" w:eastAsia="Arial" w:hAnsi="Times New Roman"/>
          <w:sz w:val="28"/>
          <w:szCs w:val="28"/>
        </w:rPr>
        <w:lastRenderedPageBreak/>
        <w:tab/>
        <w:t>5.1. Заявитель имеет право на обжалование действий (бездействия) и решений, осуществляемых (принятых) в ходе предоставления государственной услуги, в досудебном (внесудебном) порядке путем обращения в ГКУСЗН и (или) в  Департамент.</w:t>
      </w:r>
    </w:p>
    <w:p w:rsidR="005739F0" w:rsidRPr="0045122C" w:rsidRDefault="005739F0" w:rsidP="005739F0">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5.2. В досудебном (внесудебном) порядке заявитель может обжаловать решения, действия (бездействие):</w:t>
      </w:r>
    </w:p>
    <w:p w:rsidR="005739F0" w:rsidRPr="0045122C" w:rsidRDefault="005739F0" w:rsidP="005739F0">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 работников ГКУСЗН - директору ГКУСЗН;</w:t>
      </w:r>
    </w:p>
    <w:p w:rsidR="005739F0" w:rsidRPr="0045122C" w:rsidRDefault="005739F0" w:rsidP="005739F0">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 директора ГКУСЗН – директору Департамента.</w:t>
      </w:r>
    </w:p>
    <w:p w:rsidR="005739F0" w:rsidRPr="0045122C" w:rsidRDefault="005739F0" w:rsidP="005739F0">
      <w:pPr>
        <w:autoSpaceDE w:val="0"/>
        <w:spacing w:after="0" w:line="240" w:lineRule="auto"/>
        <w:ind w:firstLine="540"/>
        <w:jc w:val="both"/>
        <w:rPr>
          <w:rFonts w:ascii="Times New Roman" w:eastAsia="Arial" w:hAnsi="Times New Roman"/>
          <w:sz w:val="28"/>
          <w:szCs w:val="28"/>
        </w:rPr>
      </w:pPr>
      <w:r w:rsidRPr="0045122C">
        <w:rPr>
          <w:rFonts w:ascii="Times New Roman" w:eastAsia="Arial" w:hAnsi="Times New Roman"/>
          <w:sz w:val="28"/>
          <w:szCs w:val="28"/>
        </w:rPr>
        <w:t>5.3. Заявитель может обратиться с жалобой, в том числе в следующих случаях:</w:t>
      </w:r>
    </w:p>
    <w:p w:rsidR="005739F0" w:rsidRPr="0045122C" w:rsidRDefault="005739F0" w:rsidP="005739F0">
      <w:pPr>
        <w:autoSpaceDE w:val="0"/>
        <w:spacing w:after="0" w:line="240" w:lineRule="auto"/>
        <w:ind w:firstLine="539"/>
        <w:jc w:val="both"/>
        <w:rPr>
          <w:rFonts w:ascii="Times New Roman" w:eastAsia="Arial" w:hAnsi="Times New Roman"/>
          <w:sz w:val="28"/>
          <w:szCs w:val="28"/>
        </w:rPr>
      </w:pPr>
      <w:r w:rsidRPr="0045122C">
        <w:rPr>
          <w:rFonts w:ascii="Times New Roman" w:eastAsia="Arial" w:hAnsi="Times New Roman"/>
          <w:sz w:val="28"/>
          <w:szCs w:val="28"/>
        </w:rPr>
        <w:t>а) нарушение срока регистрации запроса заявителя о предоставлении государственной услуги;</w:t>
      </w:r>
    </w:p>
    <w:p w:rsidR="005739F0" w:rsidRPr="0045122C" w:rsidRDefault="005739F0" w:rsidP="005739F0">
      <w:pPr>
        <w:pStyle w:val="ConsPlusDocList"/>
        <w:ind w:firstLine="539"/>
        <w:jc w:val="both"/>
        <w:rPr>
          <w:rFonts w:ascii="Times New Roman" w:hAnsi="Times New Roman" w:cs="Times New Roman"/>
          <w:sz w:val="28"/>
          <w:szCs w:val="28"/>
        </w:rPr>
      </w:pPr>
      <w:r w:rsidRPr="0045122C">
        <w:rPr>
          <w:rFonts w:ascii="Times New Roman" w:hAnsi="Times New Roman" w:cs="Times New Roman"/>
          <w:sz w:val="28"/>
          <w:szCs w:val="28"/>
        </w:rPr>
        <w:t>б) нарушение срока предоставления государственной услуги;</w:t>
      </w:r>
    </w:p>
    <w:p w:rsidR="005739F0" w:rsidRPr="0045122C" w:rsidRDefault="005739F0" w:rsidP="005739F0">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в) 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Владимирской области для предоставления государственной услуги;</w:t>
      </w:r>
    </w:p>
    <w:p w:rsidR="005739F0" w:rsidRPr="0045122C" w:rsidRDefault="005739F0" w:rsidP="005739F0">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Владимирской области для предоставления государственной услуги;</w:t>
      </w:r>
    </w:p>
    <w:p w:rsidR="005739F0" w:rsidRPr="0045122C" w:rsidRDefault="005739F0" w:rsidP="005739F0">
      <w:pPr>
        <w:pStyle w:val="ConsPlusDocList"/>
        <w:ind w:firstLine="540"/>
        <w:jc w:val="both"/>
        <w:rPr>
          <w:rFonts w:ascii="Times New Roman" w:hAnsi="Times New Roman" w:cs="Times New Roman"/>
          <w:sz w:val="28"/>
          <w:szCs w:val="28"/>
        </w:rPr>
      </w:pPr>
      <w:proofErr w:type="spellStart"/>
      <w:proofErr w:type="gramStart"/>
      <w:r w:rsidRPr="0045122C">
        <w:rPr>
          <w:rFonts w:ascii="Times New Roman" w:hAnsi="Times New Roman" w:cs="Times New Roman"/>
          <w:sz w:val="28"/>
          <w:szCs w:val="28"/>
        </w:rPr>
        <w:t>д</w:t>
      </w:r>
      <w:proofErr w:type="spellEnd"/>
      <w:r w:rsidRPr="0045122C">
        <w:rPr>
          <w:rFonts w:ascii="Times New Roman" w:hAnsi="Times New Roman" w:cs="Times New Roman"/>
          <w:sz w:val="28"/>
          <w:szCs w:val="28"/>
        </w:rPr>
        <w:t>)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Владимирской области;</w:t>
      </w:r>
      <w:proofErr w:type="gramEnd"/>
    </w:p>
    <w:p w:rsidR="005739F0" w:rsidRPr="0045122C" w:rsidRDefault="005739F0" w:rsidP="005739F0">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е)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Владимирской области;</w:t>
      </w:r>
    </w:p>
    <w:p w:rsidR="005739F0" w:rsidRPr="0045122C" w:rsidRDefault="005739F0" w:rsidP="005739F0">
      <w:pPr>
        <w:pStyle w:val="ConsPlusDocList"/>
        <w:ind w:firstLine="540"/>
        <w:jc w:val="both"/>
        <w:rPr>
          <w:rFonts w:ascii="Times New Roman" w:hAnsi="Times New Roman" w:cs="Times New Roman"/>
          <w:sz w:val="28"/>
          <w:szCs w:val="28"/>
        </w:rPr>
      </w:pPr>
      <w:proofErr w:type="gramStart"/>
      <w:r w:rsidRPr="0045122C">
        <w:rPr>
          <w:rFonts w:ascii="Times New Roman" w:hAnsi="Times New Roman" w:cs="Times New Roman"/>
          <w:sz w:val="28"/>
          <w:szCs w:val="28"/>
        </w:rPr>
        <w:t>ж) отказ ГКУСЗН, его должностного лица или работника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5739F0" w:rsidRPr="0045122C" w:rsidRDefault="005739F0" w:rsidP="005739F0">
      <w:pPr>
        <w:autoSpaceDE w:val="0"/>
        <w:spacing w:after="0" w:line="240" w:lineRule="auto"/>
        <w:ind w:firstLine="539"/>
        <w:jc w:val="both"/>
        <w:rPr>
          <w:rFonts w:ascii="Times New Roman" w:eastAsia="Arial" w:hAnsi="Times New Roman"/>
          <w:sz w:val="28"/>
          <w:szCs w:val="28"/>
        </w:rPr>
      </w:pPr>
      <w:r w:rsidRPr="0045122C">
        <w:rPr>
          <w:rFonts w:ascii="Times New Roman" w:eastAsia="Arial" w:hAnsi="Times New Roman"/>
          <w:sz w:val="28"/>
          <w:szCs w:val="28"/>
        </w:rPr>
        <w:t>5.4. Жалоба подается в письменной форме, в том числе при личном приеме заявителя, или в электронном виде.</w:t>
      </w:r>
    </w:p>
    <w:p w:rsidR="005739F0" w:rsidRPr="0045122C" w:rsidRDefault="005739F0" w:rsidP="005739F0">
      <w:pPr>
        <w:autoSpaceDE w:val="0"/>
        <w:spacing w:after="0" w:line="240" w:lineRule="auto"/>
        <w:ind w:firstLine="539"/>
        <w:jc w:val="both"/>
        <w:rPr>
          <w:rFonts w:ascii="Times New Roman" w:eastAsia="Arial" w:hAnsi="Times New Roman"/>
          <w:sz w:val="28"/>
          <w:szCs w:val="28"/>
        </w:rPr>
      </w:pPr>
      <w:r w:rsidRPr="0045122C">
        <w:rPr>
          <w:rFonts w:ascii="Times New Roman" w:eastAsia="Arial" w:hAnsi="Times New Roman"/>
          <w:sz w:val="28"/>
          <w:szCs w:val="28"/>
        </w:rPr>
        <w:t xml:space="preserve"> Жалоба должна содержать:</w:t>
      </w:r>
    </w:p>
    <w:p w:rsidR="005739F0" w:rsidRPr="0045122C" w:rsidRDefault="005739F0" w:rsidP="005739F0">
      <w:pPr>
        <w:pStyle w:val="ConsPlusDocList"/>
        <w:ind w:firstLine="539"/>
        <w:jc w:val="both"/>
        <w:rPr>
          <w:rFonts w:ascii="Times New Roman" w:hAnsi="Times New Roman" w:cs="Times New Roman"/>
          <w:sz w:val="28"/>
          <w:szCs w:val="28"/>
        </w:rPr>
      </w:pPr>
      <w:r w:rsidRPr="0045122C">
        <w:rPr>
          <w:rFonts w:ascii="Times New Roman" w:hAnsi="Times New Roman" w:cs="Times New Roman"/>
          <w:sz w:val="28"/>
          <w:szCs w:val="28"/>
        </w:rPr>
        <w:t>а) наименование органа, предоставляющего государственную услугу, должностного лица органа, предоставляющего государственную услугу, либо работника, решения и действия (бездействие) которых обжалуются;</w:t>
      </w:r>
    </w:p>
    <w:p w:rsidR="005739F0" w:rsidRPr="0045122C" w:rsidRDefault="005739F0" w:rsidP="005739F0">
      <w:pPr>
        <w:pStyle w:val="ConsPlusDocList"/>
        <w:ind w:firstLine="540"/>
        <w:jc w:val="both"/>
        <w:rPr>
          <w:rFonts w:ascii="Times New Roman" w:hAnsi="Times New Roman" w:cs="Times New Roman"/>
          <w:sz w:val="28"/>
          <w:szCs w:val="28"/>
        </w:rPr>
      </w:pPr>
      <w:proofErr w:type="gramStart"/>
      <w:r w:rsidRPr="0045122C">
        <w:rPr>
          <w:rFonts w:ascii="Times New Roman" w:hAnsi="Times New Roman" w:cs="Times New Roman"/>
          <w:sz w:val="28"/>
          <w:szCs w:val="28"/>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739F0" w:rsidRPr="0045122C" w:rsidRDefault="005739F0" w:rsidP="005739F0">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в) сведения об обжалуемых решениях и действиях (бездействии) ГКУСЗН, его должностного лица либо работника;</w:t>
      </w:r>
    </w:p>
    <w:p w:rsidR="005739F0" w:rsidRPr="0045122C" w:rsidRDefault="005739F0" w:rsidP="005739F0">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lastRenderedPageBreak/>
        <w:t>г) доводы, на основании которых заявитель не согласен с решением и действием (бездействием) ГКУСЗН, его должностного лица либо работника. Заявителем могут быть представлены документы (при наличии), подтверждающие доводы заявителя, либо их копии.</w:t>
      </w:r>
    </w:p>
    <w:p w:rsidR="005739F0" w:rsidRPr="0045122C" w:rsidRDefault="005739F0" w:rsidP="005739F0">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5.5. В случае</w:t>
      </w:r>
      <w:proofErr w:type="gramStart"/>
      <w:r w:rsidRPr="0045122C">
        <w:rPr>
          <w:rFonts w:ascii="Times New Roman" w:hAnsi="Times New Roman" w:cs="Times New Roman"/>
          <w:sz w:val="28"/>
          <w:szCs w:val="28"/>
        </w:rPr>
        <w:t>,</w:t>
      </w:r>
      <w:proofErr w:type="gramEnd"/>
      <w:r w:rsidRPr="0045122C">
        <w:rPr>
          <w:rFonts w:ascii="Times New Roman" w:hAnsi="Times New Roman" w:cs="Times New Roman"/>
          <w:sz w:val="28"/>
          <w:szCs w:val="28"/>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45122C">
        <w:rPr>
          <w:rFonts w:ascii="Times New Roman" w:hAnsi="Times New Roman" w:cs="Times New Roman"/>
          <w:sz w:val="28"/>
          <w:szCs w:val="28"/>
        </w:rPr>
        <w:t>представлена</w:t>
      </w:r>
      <w:proofErr w:type="gramEnd"/>
      <w:r w:rsidRPr="0045122C">
        <w:rPr>
          <w:rFonts w:ascii="Times New Roman" w:hAnsi="Times New Roman" w:cs="Times New Roman"/>
          <w:sz w:val="28"/>
          <w:szCs w:val="28"/>
        </w:rPr>
        <w:t>:</w:t>
      </w:r>
    </w:p>
    <w:p w:rsidR="005739F0" w:rsidRPr="0045122C" w:rsidRDefault="005739F0" w:rsidP="005739F0">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а) оформленная в соответствии с законодательством Российской Федерации доверенность (для физических лиц);</w:t>
      </w:r>
    </w:p>
    <w:p w:rsidR="005739F0" w:rsidRPr="0045122C" w:rsidRDefault="005739F0" w:rsidP="005739F0">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5739F0" w:rsidRPr="0045122C" w:rsidRDefault="005739F0" w:rsidP="005739F0">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739F0" w:rsidRPr="0045122C" w:rsidRDefault="005739F0" w:rsidP="005739F0">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5.6. Прием жалоб в письменной форме осуществляется ГКУСЗН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5739F0" w:rsidRPr="0045122C" w:rsidRDefault="005739F0" w:rsidP="005739F0">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Время приема жалоб должно совпадать со временем предоставления государственных услуг.</w:t>
      </w:r>
    </w:p>
    <w:p w:rsidR="005739F0" w:rsidRPr="0045122C" w:rsidRDefault="005739F0" w:rsidP="005739F0">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Жалоба в письменной форме может быть также направлена по почте.</w:t>
      </w:r>
    </w:p>
    <w:p w:rsidR="005739F0" w:rsidRPr="0045122C" w:rsidRDefault="005739F0" w:rsidP="005739F0">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5739F0" w:rsidRPr="0045122C" w:rsidRDefault="005739F0" w:rsidP="005739F0">
      <w:pPr>
        <w:pStyle w:val="ConsPlusDocList"/>
        <w:jc w:val="both"/>
        <w:rPr>
          <w:rFonts w:ascii="Times New Roman" w:hAnsi="Times New Roman" w:cs="Times New Roman"/>
          <w:sz w:val="28"/>
          <w:szCs w:val="28"/>
        </w:rPr>
      </w:pPr>
      <w:r w:rsidRPr="0045122C">
        <w:rPr>
          <w:rFonts w:ascii="Times New Roman" w:hAnsi="Times New Roman" w:cs="Times New Roman"/>
          <w:sz w:val="28"/>
          <w:szCs w:val="28"/>
        </w:rPr>
        <w:t xml:space="preserve">    </w:t>
      </w:r>
      <w:r w:rsidRPr="0045122C">
        <w:rPr>
          <w:rFonts w:ascii="Times New Roman" w:hAnsi="Times New Roman" w:cs="Times New Roman"/>
          <w:sz w:val="28"/>
          <w:szCs w:val="28"/>
        </w:rPr>
        <w:tab/>
        <w:t>При подаче жалобы в электронном виде документы, указанные в пункте 5.5.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5739F0" w:rsidRPr="0045122C" w:rsidRDefault="005739F0" w:rsidP="005739F0">
      <w:pPr>
        <w:autoSpaceDE w:val="0"/>
        <w:spacing w:after="0" w:line="240" w:lineRule="auto"/>
        <w:ind w:firstLine="539"/>
        <w:jc w:val="both"/>
        <w:rPr>
          <w:rFonts w:ascii="Times New Roman" w:eastAsia="Arial" w:hAnsi="Times New Roman"/>
          <w:sz w:val="28"/>
          <w:szCs w:val="28"/>
        </w:rPr>
      </w:pPr>
      <w:r w:rsidRPr="0045122C">
        <w:rPr>
          <w:rFonts w:ascii="Times New Roman" w:eastAsia="Arial" w:hAnsi="Times New Roman"/>
          <w:sz w:val="28"/>
          <w:szCs w:val="28"/>
        </w:rPr>
        <w:t>5.7. Жалоба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ГКУСЗН.</w:t>
      </w:r>
    </w:p>
    <w:p w:rsidR="005739F0" w:rsidRPr="0045122C" w:rsidRDefault="005739F0" w:rsidP="005739F0">
      <w:pPr>
        <w:autoSpaceDE w:val="0"/>
        <w:spacing w:after="0" w:line="240" w:lineRule="auto"/>
        <w:ind w:firstLine="539"/>
        <w:jc w:val="both"/>
        <w:rPr>
          <w:rFonts w:ascii="Times New Roman" w:eastAsia="Arial" w:hAnsi="Times New Roman"/>
          <w:sz w:val="28"/>
          <w:szCs w:val="28"/>
        </w:rPr>
      </w:pPr>
      <w:r w:rsidRPr="0045122C">
        <w:rPr>
          <w:rFonts w:ascii="Times New Roman" w:eastAsia="Arial" w:hAnsi="Times New Roman"/>
          <w:sz w:val="28"/>
          <w:szCs w:val="28"/>
        </w:rPr>
        <w:t>В случае обжалования отказа ГКУСЗН,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5739F0" w:rsidRPr="0045122C" w:rsidRDefault="005739F0" w:rsidP="005739F0">
      <w:pPr>
        <w:autoSpaceDE w:val="0"/>
        <w:spacing w:after="0" w:line="240" w:lineRule="auto"/>
        <w:ind w:firstLine="539"/>
        <w:jc w:val="both"/>
        <w:rPr>
          <w:rFonts w:ascii="Times New Roman" w:eastAsia="Arial" w:hAnsi="Times New Roman"/>
          <w:sz w:val="28"/>
          <w:szCs w:val="28"/>
        </w:rPr>
      </w:pPr>
      <w:r w:rsidRPr="0045122C">
        <w:rPr>
          <w:rFonts w:ascii="Times New Roman" w:eastAsia="Arial" w:hAnsi="Times New Roman"/>
          <w:sz w:val="28"/>
          <w:szCs w:val="28"/>
        </w:rPr>
        <w:t>Основания для приостановления рассмотрения жалобы отсутствуют.</w:t>
      </w:r>
    </w:p>
    <w:p w:rsidR="005739F0" w:rsidRPr="0045122C" w:rsidRDefault="005739F0" w:rsidP="005739F0">
      <w:pPr>
        <w:autoSpaceDE w:val="0"/>
        <w:spacing w:after="0" w:line="240" w:lineRule="auto"/>
        <w:ind w:firstLine="539"/>
        <w:jc w:val="both"/>
        <w:rPr>
          <w:rFonts w:ascii="Times New Roman" w:eastAsia="Arial" w:hAnsi="Times New Roman"/>
          <w:sz w:val="28"/>
          <w:szCs w:val="28"/>
        </w:rPr>
      </w:pPr>
      <w:r w:rsidRPr="0045122C">
        <w:rPr>
          <w:rFonts w:ascii="Times New Roman" w:eastAsia="Arial" w:hAnsi="Times New Roman"/>
          <w:sz w:val="28"/>
          <w:szCs w:val="28"/>
        </w:rPr>
        <w:t>5.8. Заявитель имеет право на получение информации и документов, необходимых для обоснования и рассмотрения жалобы.</w:t>
      </w:r>
    </w:p>
    <w:p w:rsidR="005739F0" w:rsidRPr="0045122C" w:rsidRDefault="005739F0" w:rsidP="005739F0">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 xml:space="preserve">5.9. По результатам рассмотрения жалобы ГКУСЗН принимает одно из </w:t>
      </w:r>
      <w:r w:rsidRPr="0045122C">
        <w:rPr>
          <w:rFonts w:ascii="Times New Roman" w:hAnsi="Times New Roman" w:cs="Times New Roman"/>
          <w:sz w:val="28"/>
          <w:szCs w:val="28"/>
        </w:rPr>
        <w:lastRenderedPageBreak/>
        <w:t>следующих решений:</w:t>
      </w:r>
    </w:p>
    <w:p w:rsidR="005739F0" w:rsidRPr="0045122C" w:rsidRDefault="005739F0" w:rsidP="005739F0">
      <w:pPr>
        <w:pStyle w:val="ConsPlusDocList"/>
        <w:ind w:firstLine="540"/>
        <w:jc w:val="both"/>
        <w:rPr>
          <w:rFonts w:ascii="Times New Roman" w:hAnsi="Times New Roman" w:cs="Times New Roman"/>
          <w:sz w:val="28"/>
          <w:szCs w:val="28"/>
        </w:rPr>
      </w:pPr>
      <w:proofErr w:type="gramStart"/>
      <w:r w:rsidRPr="0045122C">
        <w:rPr>
          <w:rFonts w:ascii="Times New Roman" w:hAnsi="Times New Roman" w:cs="Times New Roman"/>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Владимирской области, а также в иных формах;</w:t>
      </w:r>
      <w:proofErr w:type="gramEnd"/>
    </w:p>
    <w:p w:rsidR="005739F0" w:rsidRPr="0045122C" w:rsidRDefault="005739F0" w:rsidP="005739F0">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2) отказывает в удовлетворении жалобы.</w:t>
      </w:r>
    </w:p>
    <w:p w:rsidR="005739F0" w:rsidRPr="0045122C" w:rsidRDefault="005739F0" w:rsidP="005739F0">
      <w:pPr>
        <w:autoSpaceDE w:val="0"/>
        <w:spacing w:after="0" w:line="240" w:lineRule="auto"/>
        <w:ind w:firstLine="540"/>
        <w:jc w:val="both"/>
        <w:rPr>
          <w:rFonts w:ascii="Times New Roman" w:eastAsia="Arial" w:hAnsi="Times New Roman"/>
          <w:sz w:val="28"/>
          <w:szCs w:val="28"/>
        </w:rPr>
      </w:pPr>
      <w:r w:rsidRPr="0045122C">
        <w:rPr>
          <w:rFonts w:ascii="Times New Roman" w:eastAsia="Arial" w:hAnsi="Times New Roman"/>
          <w:sz w:val="28"/>
          <w:szCs w:val="28"/>
        </w:rPr>
        <w:t>При удовлетворении жалобы ГКУСЗН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5739F0" w:rsidRPr="0045122C" w:rsidRDefault="005739F0" w:rsidP="005739F0">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5.10. ГКУСЗН отказывает в удовлетворении жалобы в следующих случаях:</w:t>
      </w:r>
    </w:p>
    <w:p w:rsidR="005739F0" w:rsidRPr="0045122C" w:rsidRDefault="005739F0" w:rsidP="005739F0">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5739F0" w:rsidRPr="0045122C" w:rsidRDefault="005739F0" w:rsidP="005739F0">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5739F0" w:rsidRPr="0045122C" w:rsidRDefault="005739F0" w:rsidP="005739F0">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в) наличие решения по жалобе, принятого ранее в отношении того же заявителя и по тому же предмету жалобы.</w:t>
      </w:r>
    </w:p>
    <w:p w:rsidR="005739F0" w:rsidRPr="0045122C" w:rsidRDefault="005739F0" w:rsidP="005739F0">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5.11. ГКУСЗН оставляет жалобу без ответа в следующих случаях:</w:t>
      </w:r>
    </w:p>
    <w:p w:rsidR="005739F0" w:rsidRPr="0045122C" w:rsidRDefault="005739F0" w:rsidP="005739F0">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а) наличие в жалобе нецензурных либо оскорбительных выражений, угроз жизни, здоровью и имуществу работника, а также членов его семьи;</w:t>
      </w:r>
    </w:p>
    <w:p w:rsidR="005739F0" w:rsidRPr="0045122C" w:rsidRDefault="005739F0" w:rsidP="005739F0">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5739F0" w:rsidRPr="0045122C" w:rsidRDefault="005739F0" w:rsidP="005739F0">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 xml:space="preserve">5.12. В случае установления в ходе или по результатам </w:t>
      </w:r>
      <w:proofErr w:type="gramStart"/>
      <w:r w:rsidRPr="0045122C">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45122C">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739F0" w:rsidRPr="0045122C" w:rsidRDefault="005739F0" w:rsidP="005739F0">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5.13. Ответ по результатам рассмотрения жалобы направляется заявителю не позднее дня, следующего за днем принятия решения, в письменной форме.</w:t>
      </w:r>
    </w:p>
    <w:p w:rsidR="005739F0" w:rsidRPr="0045122C" w:rsidRDefault="005739F0" w:rsidP="005739F0">
      <w:pPr>
        <w:pStyle w:val="ConsPlusDocList"/>
        <w:jc w:val="both"/>
        <w:rPr>
          <w:rFonts w:ascii="Times New Roman" w:hAnsi="Times New Roman" w:cs="Times New Roman"/>
          <w:sz w:val="28"/>
          <w:szCs w:val="28"/>
        </w:rPr>
      </w:pPr>
      <w:r w:rsidRPr="0045122C">
        <w:rPr>
          <w:rFonts w:ascii="Times New Roman" w:hAnsi="Times New Roman" w:cs="Times New Roman"/>
          <w:sz w:val="28"/>
          <w:szCs w:val="28"/>
        </w:rPr>
        <w:t xml:space="preserve">        В ответе по результатам рассмотрения жалобы указываются:</w:t>
      </w:r>
    </w:p>
    <w:p w:rsidR="005739F0" w:rsidRPr="0045122C" w:rsidRDefault="005739F0" w:rsidP="005739F0">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а) наименование ГКУСЗН, должность, фамилия, имя, отчество (при наличии) должностного лица, принявшего решение по жалобе;</w:t>
      </w:r>
    </w:p>
    <w:p w:rsidR="005739F0" w:rsidRPr="0045122C" w:rsidRDefault="005739F0" w:rsidP="005739F0">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б) номер, дата, место принятия решения, включая сведения о работнике, решение или действие (бездействие) которого обжалуется;</w:t>
      </w:r>
    </w:p>
    <w:p w:rsidR="005739F0" w:rsidRPr="0045122C" w:rsidRDefault="005739F0" w:rsidP="005739F0">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в) фамилия, имя, отчество (при наличии) или наименование заявителя;</w:t>
      </w:r>
    </w:p>
    <w:p w:rsidR="005739F0" w:rsidRPr="0045122C" w:rsidRDefault="005739F0" w:rsidP="005739F0">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г) основания для принятия решения по жалобе;</w:t>
      </w:r>
    </w:p>
    <w:p w:rsidR="005739F0" w:rsidRPr="0045122C" w:rsidRDefault="005739F0" w:rsidP="005739F0">
      <w:pPr>
        <w:pStyle w:val="ConsPlusDocList"/>
        <w:ind w:firstLine="540"/>
        <w:jc w:val="both"/>
        <w:rPr>
          <w:rFonts w:ascii="Times New Roman" w:hAnsi="Times New Roman" w:cs="Times New Roman"/>
          <w:sz w:val="28"/>
          <w:szCs w:val="28"/>
        </w:rPr>
      </w:pPr>
      <w:proofErr w:type="spellStart"/>
      <w:r w:rsidRPr="0045122C">
        <w:rPr>
          <w:rFonts w:ascii="Times New Roman" w:hAnsi="Times New Roman" w:cs="Times New Roman"/>
          <w:sz w:val="28"/>
          <w:szCs w:val="28"/>
        </w:rPr>
        <w:t>д</w:t>
      </w:r>
      <w:proofErr w:type="spellEnd"/>
      <w:r w:rsidRPr="0045122C">
        <w:rPr>
          <w:rFonts w:ascii="Times New Roman" w:hAnsi="Times New Roman" w:cs="Times New Roman"/>
          <w:sz w:val="28"/>
          <w:szCs w:val="28"/>
        </w:rPr>
        <w:t>) принятое по жалобе решение;</w:t>
      </w:r>
    </w:p>
    <w:p w:rsidR="005739F0" w:rsidRPr="0045122C" w:rsidRDefault="005739F0" w:rsidP="005739F0">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5739F0" w:rsidRPr="0045122C" w:rsidRDefault="005739F0" w:rsidP="005739F0">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t>ж) сведения о порядке обжалования принятого по жалобе решения.</w:t>
      </w:r>
    </w:p>
    <w:p w:rsidR="005739F0" w:rsidRPr="0045122C" w:rsidRDefault="005739F0" w:rsidP="005739F0">
      <w:pPr>
        <w:pStyle w:val="ConsPlusDocList"/>
        <w:jc w:val="both"/>
        <w:rPr>
          <w:rFonts w:ascii="Times New Roman" w:hAnsi="Times New Roman" w:cs="Times New Roman"/>
          <w:sz w:val="28"/>
          <w:szCs w:val="28"/>
        </w:rPr>
      </w:pPr>
      <w:r w:rsidRPr="0045122C">
        <w:rPr>
          <w:rFonts w:ascii="Times New Roman" w:hAnsi="Times New Roman" w:cs="Times New Roman"/>
          <w:sz w:val="28"/>
          <w:szCs w:val="28"/>
        </w:rPr>
        <w:t xml:space="preserve">      Ответ по результатам рассмотрения жалобы подписывается уполномоченным на рассмотрение жалобы должностным лицом ГКУСЗН.</w:t>
      </w:r>
    </w:p>
    <w:p w:rsidR="005739F0" w:rsidRPr="0045122C" w:rsidRDefault="005739F0" w:rsidP="005739F0">
      <w:pPr>
        <w:pStyle w:val="ConsPlusDocList"/>
        <w:ind w:firstLine="540"/>
        <w:jc w:val="both"/>
        <w:rPr>
          <w:rFonts w:ascii="Times New Roman" w:hAnsi="Times New Roman" w:cs="Times New Roman"/>
          <w:sz w:val="28"/>
          <w:szCs w:val="28"/>
        </w:rPr>
      </w:pPr>
      <w:r w:rsidRPr="0045122C">
        <w:rPr>
          <w:rFonts w:ascii="Times New Roman" w:hAnsi="Times New Roman" w:cs="Times New Roman"/>
          <w:sz w:val="28"/>
          <w:szCs w:val="28"/>
        </w:rPr>
        <w:lastRenderedPageBreak/>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ГКУСЗН, вид которой установлен законодательством Российской Федерации.</w:t>
      </w:r>
    </w:p>
    <w:p w:rsidR="005739F0" w:rsidRPr="0045122C" w:rsidRDefault="005739F0" w:rsidP="005739F0">
      <w:pPr>
        <w:autoSpaceDE w:val="0"/>
        <w:spacing w:after="0" w:line="240" w:lineRule="auto"/>
        <w:ind w:firstLine="539"/>
        <w:jc w:val="both"/>
        <w:rPr>
          <w:rFonts w:ascii="Times New Roman" w:eastAsia="Arial" w:hAnsi="Times New Roman"/>
          <w:sz w:val="28"/>
          <w:szCs w:val="28"/>
        </w:rPr>
      </w:pPr>
      <w:r w:rsidRPr="0045122C">
        <w:rPr>
          <w:rFonts w:ascii="Times New Roman" w:eastAsia="Arial" w:hAnsi="Times New Roman"/>
          <w:sz w:val="28"/>
          <w:szCs w:val="28"/>
        </w:rPr>
        <w:t>5.14. Решение по результатам рассмотрения жалобы заявитель вправе обжаловать в судебном порядке.</w:t>
      </w:r>
    </w:p>
    <w:p w:rsidR="005739F0" w:rsidRPr="0045122C" w:rsidRDefault="005739F0" w:rsidP="005739F0">
      <w:pPr>
        <w:autoSpaceDE w:val="0"/>
        <w:spacing w:after="0" w:line="240" w:lineRule="auto"/>
        <w:ind w:firstLine="539"/>
        <w:jc w:val="both"/>
        <w:rPr>
          <w:rFonts w:ascii="Times New Roman" w:eastAsia="Arial" w:hAnsi="Times New Roman"/>
          <w:sz w:val="28"/>
          <w:szCs w:val="28"/>
        </w:rPr>
      </w:pPr>
      <w:r w:rsidRPr="0045122C">
        <w:rPr>
          <w:rFonts w:ascii="Times New Roman" w:eastAsia="Arial" w:hAnsi="Times New Roman"/>
          <w:sz w:val="28"/>
          <w:szCs w:val="28"/>
        </w:rPr>
        <w:t>5.15. Информирование заявителей о порядке подачи и рассмотрения жалобы осуществляется ГКУСЗН посредством размещения информации на стендах в месте предоставления государственной услуги, на официальном сайте в сети «Интернет», на Едином портале государственных и муниципальных услуг (функций).</w:t>
      </w:r>
    </w:p>
    <w:p w:rsidR="005739F0" w:rsidRPr="00D47281" w:rsidRDefault="005739F0" w:rsidP="005739F0">
      <w:pPr>
        <w:pStyle w:val="ConsPlusNormal"/>
        <w:jc w:val="both"/>
        <w:rPr>
          <w:rFonts w:ascii="Times New Roman" w:hAnsi="Times New Roman" w:cs="Times New Roman"/>
          <w:sz w:val="28"/>
          <w:szCs w:val="28"/>
        </w:rPr>
      </w:pPr>
    </w:p>
    <w:p w:rsidR="005554AC" w:rsidRPr="0094416A" w:rsidRDefault="005554AC">
      <w:pPr>
        <w:rPr>
          <w:rFonts w:ascii="Times New Roman" w:hAnsi="Times New Roman"/>
          <w:sz w:val="28"/>
          <w:szCs w:val="28"/>
        </w:rPr>
        <w:sectPr w:rsidR="005554AC" w:rsidRPr="0094416A" w:rsidSect="00DC241C">
          <w:headerReference w:type="default" r:id="rId17"/>
          <w:type w:val="continuous"/>
          <w:pgSz w:w="11906" w:h="16838"/>
          <w:pgMar w:top="1134" w:right="567" w:bottom="1134" w:left="1418" w:header="567" w:footer="567" w:gutter="0"/>
          <w:cols w:space="708"/>
          <w:titlePg/>
          <w:docGrid w:linePitch="360"/>
        </w:sectPr>
      </w:pPr>
    </w:p>
    <w:p w:rsidR="005554AC" w:rsidRPr="0094416A" w:rsidRDefault="005554AC">
      <w:pPr>
        <w:pStyle w:val="ConsPlusNormal"/>
        <w:jc w:val="right"/>
        <w:rPr>
          <w:rFonts w:ascii="Times New Roman" w:hAnsi="Times New Roman" w:cs="Times New Roman"/>
          <w:sz w:val="28"/>
          <w:szCs w:val="28"/>
        </w:rPr>
      </w:pPr>
      <w:r w:rsidRPr="0094416A">
        <w:rPr>
          <w:rFonts w:ascii="Times New Roman" w:hAnsi="Times New Roman" w:cs="Times New Roman"/>
          <w:sz w:val="28"/>
          <w:szCs w:val="28"/>
        </w:rPr>
        <w:lastRenderedPageBreak/>
        <w:t>Приложение N 1</w:t>
      </w:r>
    </w:p>
    <w:p w:rsidR="005554AC" w:rsidRPr="004D0957" w:rsidRDefault="005554AC">
      <w:pPr>
        <w:pStyle w:val="ConsPlusNormal"/>
        <w:jc w:val="right"/>
        <w:rPr>
          <w:rFonts w:ascii="Times New Roman" w:hAnsi="Times New Roman" w:cs="Times New Roman"/>
          <w:sz w:val="24"/>
          <w:szCs w:val="24"/>
        </w:rPr>
      </w:pPr>
      <w:r w:rsidRPr="004D0957">
        <w:rPr>
          <w:rFonts w:ascii="Times New Roman" w:hAnsi="Times New Roman" w:cs="Times New Roman"/>
          <w:sz w:val="24"/>
          <w:szCs w:val="24"/>
        </w:rPr>
        <w:t>к административному регламенту</w:t>
      </w:r>
    </w:p>
    <w:p w:rsidR="005554AC" w:rsidRPr="004D0957" w:rsidRDefault="005554AC">
      <w:pPr>
        <w:pStyle w:val="ConsPlusNormal"/>
        <w:jc w:val="right"/>
        <w:rPr>
          <w:rFonts w:ascii="Times New Roman" w:hAnsi="Times New Roman" w:cs="Times New Roman"/>
          <w:sz w:val="24"/>
          <w:szCs w:val="24"/>
        </w:rPr>
      </w:pPr>
      <w:r w:rsidRPr="004D0957">
        <w:rPr>
          <w:rFonts w:ascii="Times New Roman" w:hAnsi="Times New Roman" w:cs="Times New Roman"/>
          <w:sz w:val="24"/>
          <w:szCs w:val="24"/>
        </w:rPr>
        <w:t xml:space="preserve">предоставления </w:t>
      </w:r>
      <w:proofErr w:type="gramStart"/>
      <w:r w:rsidRPr="004D0957">
        <w:rPr>
          <w:rFonts w:ascii="Times New Roman" w:hAnsi="Times New Roman" w:cs="Times New Roman"/>
          <w:sz w:val="24"/>
          <w:szCs w:val="24"/>
        </w:rPr>
        <w:t>государственными</w:t>
      </w:r>
      <w:proofErr w:type="gramEnd"/>
      <w:r w:rsidRPr="004D0957">
        <w:rPr>
          <w:rFonts w:ascii="Times New Roman" w:hAnsi="Times New Roman" w:cs="Times New Roman"/>
          <w:sz w:val="24"/>
          <w:szCs w:val="24"/>
        </w:rPr>
        <w:t xml:space="preserve"> казенными</w:t>
      </w:r>
    </w:p>
    <w:p w:rsidR="005554AC" w:rsidRPr="004D0957" w:rsidRDefault="005554AC">
      <w:pPr>
        <w:pStyle w:val="ConsPlusNormal"/>
        <w:jc w:val="right"/>
        <w:rPr>
          <w:rFonts w:ascii="Times New Roman" w:hAnsi="Times New Roman" w:cs="Times New Roman"/>
          <w:sz w:val="24"/>
          <w:szCs w:val="24"/>
        </w:rPr>
      </w:pPr>
      <w:r w:rsidRPr="004D0957">
        <w:rPr>
          <w:rFonts w:ascii="Times New Roman" w:hAnsi="Times New Roman" w:cs="Times New Roman"/>
          <w:sz w:val="24"/>
          <w:szCs w:val="24"/>
        </w:rPr>
        <w:t>учреждениями социальной защиты населения</w:t>
      </w:r>
    </w:p>
    <w:p w:rsidR="005554AC" w:rsidRPr="004D0957" w:rsidRDefault="005554AC">
      <w:pPr>
        <w:pStyle w:val="ConsPlusNormal"/>
        <w:jc w:val="right"/>
        <w:rPr>
          <w:rFonts w:ascii="Times New Roman" w:hAnsi="Times New Roman" w:cs="Times New Roman"/>
          <w:sz w:val="24"/>
          <w:szCs w:val="24"/>
        </w:rPr>
      </w:pPr>
      <w:r w:rsidRPr="004D0957">
        <w:rPr>
          <w:rFonts w:ascii="Times New Roman" w:hAnsi="Times New Roman" w:cs="Times New Roman"/>
          <w:sz w:val="24"/>
          <w:szCs w:val="24"/>
        </w:rPr>
        <w:t xml:space="preserve">Владимирской области государственной услуги </w:t>
      </w:r>
      <w:proofErr w:type="gramStart"/>
      <w:r w:rsidRPr="004D0957">
        <w:rPr>
          <w:rFonts w:ascii="Times New Roman" w:hAnsi="Times New Roman" w:cs="Times New Roman"/>
          <w:sz w:val="24"/>
          <w:szCs w:val="24"/>
        </w:rPr>
        <w:t>по</w:t>
      </w:r>
      <w:proofErr w:type="gramEnd"/>
    </w:p>
    <w:p w:rsidR="005554AC" w:rsidRPr="004D0957" w:rsidRDefault="005554AC">
      <w:pPr>
        <w:pStyle w:val="ConsPlusNormal"/>
        <w:jc w:val="right"/>
        <w:rPr>
          <w:rFonts w:ascii="Times New Roman" w:hAnsi="Times New Roman" w:cs="Times New Roman"/>
          <w:sz w:val="24"/>
          <w:szCs w:val="24"/>
        </w:rPr>
      </w:pPr>
      <w:r w:rsidRPr="004D0957">
        <w:rPr>
          <w:rFonts w:ascii="Times New Roman" w:hAnsi="Times New Roman" w:cs="Times New Roman"/>
          <w:sz w:val="24"/>
          <w:szCs w:val="24"/>
        </w:rPr>
        <w:t xml:space="preserve">оказанию государственной социальной помощи </w:t>
      </w:r>
      <w:proofErr w:type="gramStart"/>
      <w:r w:rsidRPr="004D0957">
        <w:rPr>
          <w:rFonts w:ascii="Times New Roman" w:hAnsi="Times New Roman" w:cs="Times New Roman"/>
          <w:sz w:val="24"/>
          <w:szCs w:val="24"/>
        </w:rPr>
        <w:t>на</w:t>
      </w:r>
      <w:proofErr w:type="gramEnd"/>
    </w:p>
    <w:p w:rsidR="005554AC" w:rsidRPr="004D0957" w:rsidRDefault="005554AC">
      <w:pPr>
        <w:pStyle w:val="ConsPlusNormal"/>
        <w:jc w:val="right"/>
        <w:rPr>
          <w:rFonts w:ascii="Times New Roman" w:hAnsi="Times New Roman" w:cs="Times New Roman"/>
          <w:sz w:val="24"/>
          <w:szCs w:val="24"/>
        </w:rPr>
      </w:pPr>
      <w:proofErr w:type="gramStart"/>
      <w:r w:rsidRPr="004D0957">
        <w:rPr>
          <w:rFonts w:ascii="Times New Roman" w:hAnsi="Times New Roman" w:cs="Times New Roman"/>
          <w:sz w:val="24"/>
          <w:szCs w:val="24"/>
        </w:rPr>
        <w:t>основании</w:t>
      </w:r>
      <w:proofErr w:type="gramEnd"/>
      <w:r w:rsidRPr="004D0957">
        <w:rPr>
          <w:rFonts w:ascii="Times New Roman" w:hAnsi="Times New Roman" w:cs="Times New Roman"/>
          <w:sz w:val="24"/>
          <w:szCs w:val="24"/>
        </w:rPr>
        <w:t xml:space="preserve"> социального контракта</w:t>
      </w:r>
    </w:p>
    <w:p w:rsidR="005554AC" w:rsidRPr="0094416A" w:rsidRDefault="005554AC">
      <w:pPr>
        <w:pStyle w:val="ConsPlusNormal"/>
        <w:jc w:val="both"/>
        <w:rPr>
          <w:rFonts w:ascii="Times New Roman" w:hAnsi="Times New Roman" w:cs="Times New Roman"/>
          <w:sz w:val="28"/>
          <w:szCs w:val="28"/>
        </w:rPr>
      </w:pPr>
    </w:p>
    <w:p w:rsidR="000E6EC6" w:rsidRPr="00D47281" w:rsidRDefault="000E6EC6" w:rsidP="000E6EC6">
      <w:pPr>
        <w:pStyle w:val="ConsPlusNormal"/>
        <w:jc w:val="center"/>
        <w:rPr>
          <w:rFonts w:ascii="Times New Roman" w:hAnsi="Times New Roman" w:cs="Times New Roman"/>
          <w:sz w:val="28"/>
          <w:szCs w:val="28"/>
        </w:rPr>
      </w:pPr>
      <w:bookmarkStart w:id="5" w:name="P215"/>
      <w:bookmarkEnd w:id="5"/>
      <w:r w:rsidRPr="00D47281">
        <w:rPr>
          <w:rFonts w:ascii="Times New Roman" w:hAnsi="Times New Roman" w:cs="Times New Roman"/>
          <w:sz w:val="28"/>
          <w:szCs w:val="28"/>
        </w:rPr>
        <w:t>СВЕДЕНИЯ</w:t>
      </w:r>
    </w:p>
    <w:p w:rsidR="000E6EC6" w:rsidRPr="00D47281" w:rsidRDefault="000E6EC6" w:rsidP="000E6EC6">
      <w:pPr>
        <w:pStyle w:val="ConsPlusNormal"/>
        <w:jc w:val="center"/>
        <w:rPr>
          <w:rFonts w:ascii="Times New Roman" w:hAnsi="Times New Roman" w:cs="Times New Roman"/>
          <w:sz w:val="28"/>
          <w:szCs w:val="28"/>
        </w:rPr>
      </w:pPr>
      <w:r w:rsidRPr="00D47281">
        <w:rPr>
          <w:rFonts w:ascii="Times New Roman" w:hAnsi="Times New Roman" w:cs="Times New Roman"/>
          <w:sz w:val="28"/>
          <w:szCs w:val="28"/>
        </w:rPr>
        <w:t xml:space="preserve">О МЕСТОНАХОЖДЕНИИ, КОНТАКТНЫХ ТЕЛЕФОНАХ, </w:t>
      </w:r>
      <w:proofErr w:type="gramStart"/>
      <w:r w:rsidRPr="00D47281">
        <w:rPr>
          <w:rFonts w:ascii="Times New Roman" w:hAnsi="Times New Roman" w:cs="Times New Roman"/>
          <w:sz w:val="28"/>
          <w:szCs w:val="28"/>
        </w:rPr>
        <w:t>ИНТЕРНЕТ-АДРЕСАХ</w:t>
      </w:r>
      <w:proofErr w:type="gramEnd"/>
      <w:r w:rsidRPr="00D47281">
        <w:rPr>
          <w:rFonts w:ascii="Times New Roman" w:hAnsi="Times New Roman" w:cs="Times New Roman"/>
          <w:sz w:val="28"/>
          <w:szCs w:val="28"/>
        </w:rPr>
        <w:t>,</w:t>
      </w:r>
      <w:r>
        <w:rPr>
          <w:rFonts w:ascii="Times New Roman" w:hAnsi="Times New Roman" w:cs="Times New Roman"/>
          <w:sz w:val="28"/>
          <w:szCs w:val="28"/>
        </w:rPr>
        <w:t xml:space="preserve"> </w:t>
      </w:r>
      <w:r w:rsidRPr="00D47281">
        <w:rPr>
          <w:rFonts w:ascii="Times New Roman" w:hAnsi="Times New Roman" w:cs="Times New Roman"/>
          <w:sz w:val="28"/>
          <w:szCs w:val="28"/>
        </w:rPr>
        <w:t>АДРЕСАХ ЭЛЕКТРОННОЙ ПОЧТЫ ДЕПАРТАМЕНТА, ГКУСЗН</w:t>
      </w:r>
    </w:p>
    <w:p w:rsidR="000E6EC6" w:rsidRPr="00D47281" w:rsidRDefault="000E6EC6" w:rsidP="000E6EC6">
      <w:pPr>
        <w:pStyle w:val="ConsPlusNormal"/>
        <w:jc w:val="both"/>
        <w:rPr>
          <w:rFonts w:ascii="Times New Roman" w:hAnsi="Times New Roman" w:cs="Times New Roman"/>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3161"/>
        <w:gridCol w:w="1840"/>
        <w:gridCol w:w="2555"/>
        <w:gridCol w:w="2446"/>
      </w:tblGrid>
      <w:tr w:rsidR="000E6EC6" w:rsidRPr="00AD0CF1" w:rsidTr="00DC241C">
        <w:trPr>
          <w:trHeight w:val="241"/>
        </w:trPr>
        <w:tc>
          <w:tcPr>
            <w:tcW w:w="1580" w:type="pct"/>
          </w:tcPr>
          <w:p w:rsidR="000E6EC6" w:rsidRPr="00AD0CF1" w:rsidRDefault="000E6EC6" w:rsidP="000E6EC6">
            <w:pPr>
              <w:pStyle w:val="ConsPlusNonformat"/>
              <w:jc w:val="center"/>
              <w:rPr>
                <w:rFonts w:ascii="Times New Roman" w:hAnsi="Times New Roman" w:cs="Times New Roman"/>
                <w:sz w:val="24"/>
                <w:szCs w:val="24"/>
              </w:rPr>
            </w:pPr>
            <w:r w:rsidRPr="00AD0CF1">
              <w:rPr>
                <w:rFonts w:ascii="Times New Roman" w:hAnsi="Times New Roman" w:cs="Times New Roman"/>
                <w:sz w:val="24"/>
                <w:szCs w:val="24"/>
              </w:rPr>
              <w:t>Наименование</w:t>
            </w:r>
          </w:p>
          <w:p w:rsidR="000E6EC6" w:rsidRPr="00AD0CF1" w:rsidRDefault="000E6EC6" w:rsidP="000E6EC6">
            <w:pPr>
              <w:pStyle w:val="ConsPlusNonformat"/>
              <w:jc w:val="center"/>
              <w:rPr>
                <w:rFonts w:ascii="Times New Roman" w:hAnsi="Times New Roman" w:cs="Times New Roman"/>
                <w:sz w:val="24"/>
                <w:szCs w:val="24"/>
              </w:rPr>
            </w:pPr>
            <w:r w:rsidRPr="00AD0CF1">
              <w:rPr>
                <w:rFonts w:ascii="Times New Roman" w:hAnsi="Times New Roman" w:cs="Times New Roman"/>
                <w:sz w:val="24"/>
                <w:szCs w:val="24"/>
              </w:rPr>
              <w:t>организации</w:t>
            </w:r>
          </w:p>
        </w:tc>
        <w:tc>
          <w:tcPr>
            <w:tcW w:w="920" w:type="pct"/>
          </w:tcPr>
          <w:p w:rsidR="000E6EC6" w:rsidRPr="00AD0CF1" w:rsidRDefault="000E6EC6" w:rsidP="000E6EC6">
            <w:pPr>
              <w:pStyle w:val="ConsPlusNonformat"/>
              <w:jc w:val="center"/>
              <w:rPr>
                <w:rFonts w:ascii="Times New Roman" w:hAnsi="Times New Roman" w:cs="Times New Roman"/>
                <w:sz w:val="24"/>
                <w:szCs w:val="24"/>
              </w:rPr>
            </w:pPr>
            <w:r w:rsidRPr="00AD0CF1">
              <w:rPr>
                <w:rFonts w:ascii="Times New Roman" w:hAnsi="Times New Roman" w:cs="Times New Roman"/>
                <w:sz w:val="24"/>
                <w:szCs w:val="24"/>
              </w:rPr>
              <w:t>Телефон,</w:t>
            </w:r>
          </w:p>
          <w:p w:rsidR="000E6EC6" w:rsidRPr="00AD0CF1" w:rsidRDefault="000E6EC6" w:rsidP="000E6EC6">
            <w:pPr>
              <w:pStyle w:val="ConsPlusNonformat"/>
              <w:jc w:val="center"/>
              <w:rPr>
                <w:rFonts w:ascii="Times New Roman" w:hAnsi="Times New Roman" w:cs="Times New Roman"/>
                <w:sz w:val="24"/>
                <w:szCs w:val="24"/>
              </w:rPr>
            </w:pPr>
            <w:r w:rsidRPr="00AD0CF1">
              <w:rPr>
                <w:rFonts w:ascii="Times New Roman" w:hAnsi="Times New Roman" w:cs="Times New Roman"/>
                <w:sz w:val="24"/>
                <w:szCs w:val="24"/>
              </w:rPr>
              <w:t>факс</w:t>
            </w:r>
          </w:p>
        </w:tc>
        <w:tc>
          <w:tcPr>
            <w:tcW w:w="1277" w:type="pct"/>
          </w:tcPr>
          <w:p w:rsidR="000E6EC6" w:rsidRPr="00AD0CF1" w:rsidRDefault="000E6EC6" w:rsidP="000E6EC6">
            <w:pPr>
              <w:pStyle w:val="ConsPlusNonformat"/>
              <w:jc w:val="center"/>
              <w:rPr>
                <w:rFonts w:ascii="Times New Roman" w:hAnsi="Times New Roman" w:cs="Times New Roman"/>
                <w:sz w:val="24"/>
                <w:szCs w:val="24"/>
              </w:rPr>
            </w:pPr>
            <w:r w:rsidRPr="00AD0CF1">
              <w:rPr>
                <w:rFonts w:ascii="Times New Roman" w:hAnsi="Times New Roman" w:cs="Times New Roman"/>
                <w:sz w:val="24"/>
                <w:szCs w:val="24"/>
              </w:rPr>
              <w:t>Интернет-сайт,</w:t>
            </w:r>
          </w:p>
          <w:p w:rsidR="000E6EC6" w:rsidRPr="00AD0CF1" w:rsidRDefault="000E6EC6" w:rsidP="000E6EC6">
            <w:pPr>
              <w:pStyle w:val="ConsPlusNonformat"/>
              <w:jc w:val="center"/>
              <w:rPr>
                <w:rFonts w:ascii="Times New Roman" w:hAnsi="Times New Roman" w:cs="Times New Roman"/>
                <w:sz w:val="24"/>
                <w:szCs w:val="24"/>
              </w:rPr>
            </w:pPr>
            <w:r w:rsidRPr="00AD0CF1">
              <w:rPr>
                <w:rFonts w:ascii="Times New Roman" w:hAnsi="Times New Roman" w:cs="Times New Roman"/>
                <w:sz w:val="24"/>
                <w:szCs w:val="24"/>
              </w:rPr>
              <w:t>адрес электронной почты</w:t>
            </w:r>
          </w:p>
        </w:tc>
        <w:tc>
          <w:tcPr>
            <w:tcW w:w="1223" w:type="pct"/>
          </w:tcPr>
          <w:p w:rsidR="000E6EC6" w:rsidRPr="00AD0CF1" w:rsidRDefault="000E6EC6" w:rsidP="000E6EC6">
            <w:pPr>
              <w:pStyle w:val="ConsPlusNonformat"/>
              <w:jc w:val="center"/>
              <w:rPr>
                <w:rFonts w:ascii="Times New Roman" w:hAnsi="Times New Roman" w:cs="Times New Roman"/>
                <w:sz w:val="24"/>
                <w:szCs w:val="24"/>
              </w:rPr>
            </w:pPr>
            <w:r w:rsidRPr="00AD0CF1">
              <w:rPr>
                <w:rFonts w:ascii="Times New Roman" w:hAnsi="Times New Roman" w:cs="Times New Roman"/>
                <w:sz w:val="24"/>
                <w:szCs w:val="24"/>
              </w:rPr>
              <w:t>Адрес</w:t>
            </w:r>
          </w:p>
        </w:tc>
      </w:tr>
      <w:tr w:rsidR="000E6EC6" w:rsidRPr="00AD0CF1" w:rsidTr="00DC241C">
        <w:trPr>
          <w:trHeight w:val="241"/>
        </w:trPr>
        <w:tc>
          <w:tcPr>
            <w:tcW w:w="1580" w:type="pct"/>
            <w:tcBorders>
              <w:top w:val="nil"/>
            </w:tcBorders>
          </w:tcPr>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Департамент социальной защиты</w:t>
            </w:r>
            <w:r>
              <w:rPr>
                <w:rFonts w:ascii="Times New Roman" w:hAnsi="Times New Roman" w:cs="Times New Roman"/>
                <w:sz w:val="24"/>
                <w:szCs w:val="24"/>
              </w:rPr>
              <w:t xml:space="preserve"> </w:t>
            </w:r>
            <w:r w:rsidRPr="00AD0CF1">
              <w:rPr>
                <w:rFonts w:ascii="Times New Roman" w:hAnsi="Times New Roman" w:cs="Times New Roman"/>
                <w:sz w:val="24"/>
                <w:szCs w:val="24"/>
              </w:rPr>
              <w:t xml:space="preserve">населения администрации </w:t>
            </w:r>
            <w:r>
              <w:rPr>
                <w:rFonts w:ascii="Times New Roman" w:hAnsi="Times New Roman" w:cs="Times New Roman"/>
                <w:sz w:val="24"/>
                <w:szCs w:val="24"/>
              </w:rPr>
              <w:t>В</w:t>
            </w:r>
            <w:r w:rsidRPr="00AD0CF1">
              <w:rPr>
                <w:rFonts w:ascii="Times New Roman" w:hAnsi="Times New Roman" w:cs="Times New Roman"/>
                <w:sz w:val="24"/>
                <w:szCs w:val="24"/>
              </w:rPr>
              <w:t xml:space="preserve">ладимирской области          </w:t>
            </w:r>
          </w:p>
        </w:tc>
        <w:tc>
          <w:tcPr>
            <w:tcW w:w="920" w:type="pct"/>
            <w:tcBorders>
              <w:top w:val="nil"/>
            </w:tcBorders>
          </w:tcPr>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(4922) 54-52-25,</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(4922) 54-02-18 </w:t>
            </w:r>
          </w:p>
        </w:tc>
        <w:tc>
          <w:tcPr>
            <w:tcW w:w="1277" w:type="pct"/>
            <w:tcBorders>
              <w:top w:val="nil"/>
            </w:tcBorders>
          </w:tcPr>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www.social33.ru,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root@uszn.avo.ru            </w:t>
            </w:r>
          </w:p>
        </w:tc>
        <w:tc>
          <w:tcPr>
            <w:tcW w:w="1223" w:type="pct"/>
            <w:tcBorders>
              <w:top w:val="nil"/>
            </w:tcBorders>
          </w:tcPr>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600022,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г. Владимир,    </w:t>
            </w:r>
          </w:p>
          <w:p w:rsidR="000E6EC6" w:rsidRPr="00AD0CF1" w:rsidRDefault="000E6EC6" w:rsidP="000E6EC6">
            <w:pPr>
              <w:pStyle w:val="ConsPlusNonformat"/>
              <w:jc w:val="both"/>
              <w:rPr>
                <w:rFonts w:ascii="Times New Roman" w:hAnsi="Times New Roman" w:cs="Times New Roman"/>
                <w:sz w:val="24"/>
                <w:szCs w:val="24"/>
              </w:rPr>
            </w:pPr>
            <w:proofErr w:type="spellStart"/>
            <w:r w:rsidRPr="00AD0CF1">
              <w:rPr>
                <w:rFonts w:ascii="Times New Roman" w:hAnsi="Times New Roman" w:cs="Times New Roman"/>
                <w:sz w:val="24"/>
                <w:szCs w:val="24"/>
              </w:rPr>
              <w:t>пр-т</w:t>
            </w:r>
            <w:proofErr w:type="spellEnd"/>
            <w:r w:rsidRPr="00AD0CF1">
              <w:rPr>
                <w:rFonts w:ascii="Times New Roman" w:hAnsi="Times New Roman" w:cs="Times New Roman"/>
                <w:sz w:val="24"/>
                <w:szCs w:val="24"/>
              </w:rPr>
              <w:t xml:space="preserve"> Ленина, д. 59              </w:t>
            </w:r>
          </w:p>
        </w:tc>
      </w:tr>
      <w:tr w:rsidR="000E6EC6" w:rsidRPr="00AD0CF1" w:rsidTr="00DC241C">
        <w:trPr>
          <w:trHeight w:val="241"/>
        </w:trPr>
        <w:tc>
          <w:tcPr>
            <w:tcW w:w="1580" w:type="pct"/>
            <w:tcBorders>
              <w:top w:val="nil"/>
            </w:tcBorders>
          </w:tcPr>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Государственное казенное  учреждение Владимирской области "Управление социальной защиты</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населения по </w:t>
            </w:r>
            <w:proofErr w:type="gramStart"/>
            <w:r w:rsidRPr="00AD0CF1">
              <w:rPr>
                <w:rFonts w:ascii="Times New Roman" w:hAnsi="Times New Roman" w:cs="Times New Roman"/>
                <w:sz w:val="24"/>
                <w:szCs w:val="24"/>
              </w:rPr>
              <w:t>г</w:t>
            </w:r>
            <w:proofErr w:type="gramEnd"/>
            <w:r w:rsidRPr="00AD0CF1">
              <w:rPr>
                <w:rFonts w:ascii="Times New Roman" w:hAnsi="Times New Roman" w:cs="Times New Roman"/>
                <w:sz w:val="24"/>
                <w:szCs w:val="24"/>
              </w:rPr>
              <w:t xml:space="preserve">. Владимиру" </w:t>
            </w:r>
          </w:p>
        </w:tc>
        <w:tc>
          <w:tcPr>
            <w:tcW w:w="920" w:type="pct"/>
            <w:tcBorders>
              <w:top w:val="nil"/>
            </w:tcBorders>
          </w:tcPr>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(4922) 54-35-37,</w:t>
            </w:r>
          </w:p>
          <w:p w:rsidR="000E6EC6" w:rsidRPr="00AD0CF1" w:rsidRDefault="000E6EC6" w:rsidP="000E6EC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(4922) </w:t>
            </w:r>
            <w:r w:rsidRPr="00AD0CF1">
              <w:rPr>
                <w:rFonts w:ascii="Times New Roman" w:hAnsi="Times New Roman" w:cs="Times New Roman"/>
                <w:sz w:val="24"/>
                <w:szCs w:val="24"/>
              </w:rPr>
              <w:t xml:space="preserve">54-57-93 </w:t>
            </w:r>
          </w:p>
        </w:tc>
        <w:tc>
          <w:tcPr>
            <w:tcW w:w="1277" w:type="pct"/>
            <w:tcBorders>
              <w:top w:val="nil"/>
            </w:tcBorders>
          </w:tcPr>
          <w:p w:rsidR="000E6EC6" w:rsidRPr="00AD0CF1" w:rsidRDefault="000E6EC6" w:rsidP="000E6EC6">
            <w:pPr>
              <w:pStyle w:val="ConsPlusNonformat"/>
              <w:jc w:val="both"/>
              <w:rPr>
                <w:rFonts w:ascii="Times New Roman" w:hAnsi="Times New Roman" w:cs="Times New Roman"/>
                <w:sz w:val="24"/>
                <w:szCs w:val="24"/>
                <w:lang w:val="en-US"/>
              </w:rPr>
            </w:pPr>
            <w:r w:rsidRPr="00AD0CF1">
              <w:rPr>
                <w:rFonts w:ascii="Times New Roman" w:hAnsi="Times New Roman" w:cs="Times New Roman"/>
                <w:sz w:val="24"/>
                <w:szCs w:val="24"/>
                <w:lang w:val="en-US"/>
              </w:rPr>
              <w:t xml:space="preserve">vladimir.social33.ru,       </w:t>
            </w:r>
          </w:p>
          <w:p w:rsidR="000E6EC6" w:rsidRPr="00AD0CF1" w:rsidRDefault="000E6EC6" w:rsidP="000E6EC6">
            <w:pPr>
              <w:pStyle w:val="ConsPlusNonformat"/>
              <w:jc w:val="both"/>
              <w:rPr>
                <w:rFonts w:ascii="Times New Roman" w:hAnsi="Times New Roman" w:cs="Times New Roman"/>
                <w:sz w:val="24"/>
                <w:szCs w:val="24"/>
                <w:lang w:val="en-US"/>
              </w:rPr>
            </w:pPr>
            <w:r w:rsidRPr="00AD0CF1">
              <w:rPr>
                <w:rFonts w:ascii="Times New Roman" w:hAnsi="Times New Roman" w:cs="Times New Roman"/>
                <w:sz w:val="24"/>
                <w:szCs w:val="24"/>
                <w:lang w:val="en-US"/>
              </w:rPr>
              <w:t xml:space="preserve">vlad_usp@uszn.avo.ru        </w:t>
            </w:r>
          </w:p>
        </w:tc>
        <w:tc>
          <w:tcPr>
            <w:tcW w:w="1223" w:type="pct"/>
            <w:tcBorders>
              <w:top w:val="nil"/>
            </w:tcBorders>
          </w:tcPr>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600022,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г. Владимир,    </w:t>
            </w:r>
          </w:p>
          <w:p w:rsidR="000E6EC6" w:rsidRPr="00AD0CF1" w:rsidRDefault="000E6EC6" w:rsidP="000E6EC6">
            <w:pPr>
              <w:pStyle w:val="ConsPlusNonformat"/>
              <w:jc w:val="both"/>
              <w:rPr>
                <w:rFonts w:ascii="Times New Roman" w:hAnsi="Times New Roman" w:cs="Times New Roman"/>
                <w:sz w:val="24"/>
                <w:szCs w:val="24"/>
              </w:rPr>
            </w:pPr>
            <w:proofErr w:type="spellStart"/>
            <w:r w:rsidRPr="00AD0CF1">
              <w:rPr>
                <w:rFonts w:ascii="Times New Roman" w:hAnsi="Times New Roman" w:cs="Times New Roman"/>
                <w:sz w:val="24"/>
                <w:szCs w:val="24"/>
              </w:rPr>
              <w:t>пр-т</w:t>
            </w:r>
            <w:proofErr w:type="spellEnd"/>
            <w:r w:rsidRPr="00AD0CF1">
              <w:rPr>
                <w:rFonts w:ascii="Times New Roman" w:hAnsi="Times New Roman" w:cs="Times New Roman"/>
                <w:sz w:val="24"/>
                <w:szCs w:val="24"/>
              </w:rPr>
              <w:t xml:space="preserve"> Ленина, д. 53              </w:t>
            </w:r>
          </w:p>
        </w:tc>
      </w:tr>
      <w:tr w:rsidR="000E6EC6" w:rsidRPr="00AD0CF1" w:rsidTr="00DC241C">
        <w:trPr>
          <w:trHeight w:val="241"/>
        </w:trPr>
        <w:tc>
          <w:tcPr>
            <w:tcW w:w="1580" w:type="pct"/>
            <w:tcBorders>
              <w:top w:val="nil"/>
            </w:tcBorders>
          </w:tcPr>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Государственное казенное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учреждение </w:t>
            </w:r>
            <w:proofErr w:type="gramStart"/>
            <w:r w:rsidRPr="00AD0CF1">
              <w:rPr>
                <w:rFonts w:ascii="Times New Roman" w:hAnsi="Times New Roman" w:cs="Times New Roman"/>
                <w:sz w:val="24"/>
                <w:szCs w:val="24"/>
              </w:rPr>
              <w:t>Владимирской</w:t>
            </w:r>
            <w:proofErr w:type="gramEnd"/>
            <w:r w:rsidRPr="00AD0CF1">
              <w:rPr>
                <w:rFonts w:ascii="Times New Roman" w:hAnsi="Times New Roman" w:cs="Times New Roman"/>
                <w:sz w:val="24"/>
                <w:szCs w:val="24"/>
              </w:rPr>
              <w:t xml:space="preserve">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области "Отдел социальной защиты</w:t>
            </w:r>
            <w:r w:rsidR="004D0957">
              <w:rPr>
                <w:rFonts w:ascii="Times New Roman" w:hAnsi="Times New Roman" w:cs="Times New Roman"/>
                <w:sz w:val="24"/>
                <w:szCs w:val="24"/>
              </w:rPr>
              <w:t xml:space="preserve"> </w:t>
            </w:r>
            <w:r w:rsidRPr="00AD0CF1">
              <w:rPr>
                <w:rFonts w:ascii="Times New Roman" w:hAnsi="Times New Roman" w:cs="Times New Roman"/>
                <w:sz w:val="24"/>
                <w:szCs w:val="24"/>
              </w:rPr>
              <w:t xml:space="preserve">населения </w:t>
            </w:r>
            <w:proofErr w:type="gramStart"/>
            <w:r w:rsidRPr="00AD0CF1">
              <w:rPr>
                <w:rFonts w:ascii="Times New Roman" w:hAnsi="Times New Roman" w:cs="Times New Roman"/>
                <w:sz w:val="24"/>
                <w:szCs w:val="24"/>
              </w:rPr>
              <w:t>по</w:t>
            </w:r>
            <w:proofErr w:type="gramEnd"/>
            <w:r w:rsidRPr="00AD0CF1">
              <w:rPr>
                <w:rFonts w:ascii="Times New Roman" w:hAnsi="Times New Roman" w:cs="Times New Roman"/>
                <w:sz w:val="24"/>
                <w:szCs w:val="24"/>
              </w:rPr>
              <w:t xml:space="preserve">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Александровскому району"          </w:t>
            </w:r>
          </w:p>
        </w:tc>
        <w:tc>
          <w:tcPr>
            <w:tcW w:w="920" w:type="pct"/>
            <w:tcBorders>
              <w:top w:val="nil"/>
            </w:tcBorders>
          </w:tcPr>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(49244) 2-26-70, </w:t>
            </w:r>
          </w:p>
          <w:p w:rsidR="000E6EC6" w:rsidRPr="00AD0CF1" w:rsidRDefault="000E6EC6" w:rsidP="000E6EC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(49244) </w:t>
            </w:r>
            <w:r w:rsidRPr="00AD0CF1">
              <w:rPr>
                <w:rFonts w:ascii="Times New Roman" w:hAnsi="Times New Roman" w:cs="Times New Roman"/>
                <w:sz w:val="24"/>
                <w:szCs w:val="24"/>
              </w:rPr>
              <w:t xml:space="preserve">2-24-80  </w:t>
            </w:r>
          </w:p>
        </w:tc>
        <w:tc>
          <w:tcPr>
            <w:tcW w:w="1277" w:type="pct"/>
            <w:tcBorders>
              <w:top w:val="nil"/>
            </w:tcBorders>
          </w:tcPr>
          <w:p w:rsidR="000E6EC6" w:rsidRPr="00AD0CF1" w:rsidRDefault="000E6EC6" w:rsidP="000E6EC6">
            <w:pPr>
              <w:pStyle w:val="ConsPlusNonformat"/>
              <w:jc w:val="both"/>
              <w:rPr>
                <w:rFonts w:ascii="Times New Roman" w:hAnsi="Times New Roman" w:cs="Times New Roman"/>
                <w:sz w:val="24"/>
                <w:szCs w:val="24"/>
                <w:lang w:val="en-US"/>
              </w:rPr>
            </w:pPr>
            <w:r w:rsidRPr="00AD0CF1">
              <w:rPr>
                <w:rFonts w:ascii="Times New Roman" w:hAnsi="Times New Roman" w:cs="Times New Roman"/>
                <w:sz w:val="24"/>
                <w:szCs w:val="24"/>
                <w:lang w:val="en-US"/>
              </w:rPr>
              <w:t xml:space="preserve">alexandrov.social33.ru,     </w:t>
            </w:r>
          </w:p>
          <w:p w:rsidR="000E6EC6" w:rsidRPr="00AD0CF1" w:rsidRDefault="000E6EC6" w:rsidP="000E6EC6">
            <w:pPr>
              <w:pStyle w:val="ConsPlusNonformat"/>
              <w:jc w:val="both"/>
              <w:rPr>
                <w:rFonts w:ascii="Times New Roman" w:hAnsi="Times New Roman" w:cs="Times New Roman"/>
                <w:sz w:val="24"/>
                <w:szCs w:val="24"/>
                <w:lang w:val="en-US"/>
              </w:rPr>
            </w:pPr>
            <w:r w:rsidRPr="00AD0CF1">
              <w:rPr>
                <w:rFonts w:ascii="Times New Roman" w:hAnsi="Times New Roman" w:cs="Times New Roman"/>
                <w:sz w:val="24"/>
                <w:szCs w:val="24"/>
                <w:lang w:val="en-US"/>
              </w:rPr>
              <w:t>aleksandrov_kszn@uszn.avo.ru</w:t>
            </w:r>
          </w:p>
        </w:tc>
        <w:tc>
          <w:tcPr>
            <w:tcW w:w="1223" w:type="pct"/>
            <w:tcBorders>
              <w:top w:val="nil"/>
            </w:tcBorders>
          </w:tcPr>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601650,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г. Александров,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ул. Революции,  д. 72           </w:t>
            </w:r>
          </w:p>
        </w:tc>
      </w:tr>
      <w:tr w:rsidR="000E6EC6" w:rsidRPr="00AD0CF1" w:rsidTr="00DC241C">
        <w:trPr>
          <w:trHeight w:val="241"/>
        </w:trPr>
        <w:tc>
          <w:tcPr>
            <w:tcW w:w="1580" w:type="pct"/>
            <w:tcBorders>
              <w:top w:val="nil"/>
            </w:tcBorders>
          </w:tcPr>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Государственное казенное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учреждение </w:t>
            </w:r>
            <w:proofErr w:type="gramStart"/>
            <w:r w:rsidRPr="00AD0CF1">
              <w:rPr>
                <w:rFonts w:ascii="Times New Roman" w:hAnsi="Times New Roman" w:cs="Times New Roman"/>
                <w:sz w:val="24"/>
                <w:szCs w:val="24"/>
              </w:rPr>
              <w:t>Владимирской</w:t>
            </w:r>
            <w:proofErr w:type="gramEnd"/>
            <w:r w:rsidRPr="00AD0CF1">
              <w:rPr>
                <w:rFonts w:ascii="Times New Roman" w:hAnsi="Times New Roman" w:cs="Times New Roman"/>
                <w:sz w:val="24"/>
                <w:szCs w:val="24"/>
              </w:rPr>
              <w:t xml:space="preserve">     </w:t>
            </w:r>
          </w:p>
          <w:p w:rsidR="000E6EC6" w:rsidRPr="00AD0CF1" w:rsidRDefault="004D0957" w:rsidP="000E6EC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области "Отдел </w:t>
            </w:r>
            <w:r w:rsidR="000E6EC6" w:rsidRPr="00AD0CF1">
              <w:rPr>
                <w:rFonts w:ascii="Times New Roman" w:hAnsi="Times New Roman" w:cs="Times New Roman"/>
                <w:sz w:val="24"/>
                <w:szCs w:val="24"/>
              </w:rPr>
              <w:t>социальной защиты</w:t>
            </w:r>
            <w:r>
              <w:rPr>
                <w:rFonts w:ascii="Times New Roman" w:hAnsi="Times New Roman" w:cs="Times New Roman"/>
                <w:sz w:val="24"/>
                <w:szCs w:val="24"/>
              </w:rPr>
              <w:t xml:space="preserve"> </w:t>
            </w:r>
            <w:r w:rsidR="000E6EC6" w:rsidRPr="00AD0CF1">
              <w:rPr>
                <w:rFonts w:ascii="Times New Roman" w:hAnsi="Times New Roman" w:cs="Times New Roman"/>
                <w:sz w:val="24"/>
                <w:szCs w:val="24"/>
              </w:rPr>
              <w:t xml:space="preserve">населения </w:t>
            </w:r>
            <w:proofErr w:type="gramStart"/>
            <w:r w:rsidR="000E6EC6" w:rsidRPr="00AD0CF1">
              <w:rPr>
                <w:rFonts w:ascii="Times New Roman" w:hAnsi="Times New Roman" w:cs="Times New Roman"/>
                <w:sz w:val="24"/>
                <w:szCs w:val="24"/>
              </w:rPr>
              <w:t>по</w:t>
            </w:r>
            <w:proofErr w:type="gramEnd"/>
            <w:r w:rsidR="000E6EC6" w:rsidRPr="00AD0CF1">
              <w:rPr>
                <w:rFonts w:ascii="Times New Roman" w:hAnsi="Times New Roman" w:cs="Times New Roman"/>
                <w:sz w:val="24"/>
                <w:szCs w:val="24"/>
              </w:rPr>
              <w:t xml:space="preserve">     </w:t>
            </w:r>
          </w:p>
          <w:p w:rsidR="000E6EC6" w:rsidRPr="00AD0CF1" w:rsidRDefault="000E6EC6" w:rsidP="000E6EC6">
            <w:pPr>
              <w:pStyle w:val="ConsPlusNonformat"/>
              <w:jc w:val="both"/>
              <w:rPr>
                <w:rFonts w:ascii="Times New Roman" w:hAnsi="Times New Roman" w:cs="Times New Roman"/>
                <w:sz w:val="24"/>
                <w:szCs w:val="24"/>
              </w:rPr>
            </w:pPr>
            <w:proofErr w:type="spellStart"/>
            <w:r w:rsidRPr="00AD0CF1">
              <w:rPr>
                <w:rFonts w:ascii="Times New Roman" w:hAnsi="Times New Roman" w:cs="Times New Roman"/>
                <w:sz w:val="24"/>
                <w:szCs w:val="24"/>
              </w:rPr>
              <w:t>Вязниковскому</w:t>
            </w:r>
            <w:proofErr w:type="spellEnd"/>
            <w:r w:rsidRPr="00AD0CF1">
              <w:rPr>
                <w:rFonts w:ascii="Times New Roman" w:hAnsi="Times New Roman" w:cs="Times New Roman"/>
                <w:sz w:val="24"/>
                <w:szCs w:val="24"/>
              </w:rPr>
              <w:t xml:space="preserve"> району"          </w:t>
            </w:r>
          </w:p>
        </w:tc>
        <w:tc>
          <w:tcPr>
            <w:tcW w:w="920" w:type="pct"/>
            <w:tcBorders>
              <w:top w:val="nil"/>
            </w:tcBorders>
          </w:tcPr>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(49233) 2-63-95, </w:t>
            </w:r>
          </w:p>
          <w:p w:rsidR="000E6EC6" w:rsidRPr="00AD0CF1" w:rsidRDefault="000E6EC6" w:rsidP="000E6EC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(49233) </w:t>
            </w:r>
            <w:r w:rsidRPr="00AD0CF1">
              <w:rPr>
                <w:rFonts w:ascii="Times New Roman" w:hAnsi="Times New Roman" w:cs="Times New Roman"/>
                <w:sz w:val="24"/>
                <w:szCs w:val="24"/>
              </w:rPr>
              <w:t xml:space="preserve">2-61-58  </w:t>
            </w:r>
          </w:p>
        </w:tc>
        <w:tc>
          <w:tcPr>
            <w:tcW w:w="1277" w:type="pct"/>
            <w:tcBorders>
              <w:top w:val="nil"/>
            </w:tcBorders>
          </w:tcPr>
          <w:p w:rsidR="000E6EC6" w:rsidRPr="00AD0CF1" w:rsidRDefault="000E6EC6" w:rsidP="000E6EC6">
            <w:pPr>
              <w:pStyle w:val="ConsPlusNonformat"/>
              <w:jc w:val="both"/>
              <w:rPr>
                <w:rFonts w:ascii="Times New Roman" w:hAnsi="Times New Roman" w:cs="Times New Roman"/>
                <w:sz w:val="24"/>
                <w:szCs w:val="24"/>
                <w:lang w:val="en-US"/>
              </w:rPr>
            </w:pPr>
            <w:r w:rsidRPr="00AD0CF1">
              <w:rPr>
                <w:rFonts w:ascii="Times New Roman" w:hAnsi="Times New Roman" w:cs="Times New Roman"/>
                <w:sz w:val="24"/>
                <w:szCs w:val="24"/>
                <w:lang w:val="en-US"/>
              </w:rPr>
              <w:t xml:space="preserve">vyazniki.social33.ru,       </w:t>
            </w:r>
          </w:p>
          <w:p w:rsidR="000E6EC6" w:rsidRPr="00AD0CF1" w:rsidRDefault="000E6EC6" w:rsidP="000E6EC6">
            <w:pPr>
              <w:pStyle w:val="ConsPlusNonformat"/>
              <w:jc w:val="both"/>
              <w:rPr>
                <w:rFonts w:ascii="Times New Roman" w:hAnsi="Times New Roman" w:cs="Times New Roman"/>
                <w:sz w:val="24"/>
                <w:szCs w:val="24"/>
                <w:lang w:val="en-US"/>
              </w:rPr>
            </w:pPr>
            <w:r w:rsidRPr="00AD0CF1">
              <w:rPr>
                <w:rFonts w:ascii="Times New Roman" w:hAnsi="Times New Roman" w:cs="Times New Roman"/>
                <w:sz w:val="24"/>
                <w:szCs w:val="24"/>
                <w:lang w:val="en-US"/>
              </w:rPr>
              <w:t xml:space="preserve">viazniki_uszn@uszn.avo.ru   </w:t>
            </w:r>
          </w:p>
        </w:tc>
        <w:tc>
          <w:tcPr>
            <w:tcW w:w="1223" w:type="pct"/>
            <w:tcBorders>
              <w:top w:val="nil"/>
            </w:tcBorders>
          </w:tcPr>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601443,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г. Вязники, ул.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Комсомольская,  д. 1            </w:t>
            </w:r>
          </w:p>
        </w:tc>
      </w:tr>
      <w:tr w:rsidR="000E6EC6" w:rsidRPr="00AD0CF1" w:rsidTr="00DC241C">
        <w:trPr>
          <w:trHeight w:val="241"/>
        </w:trPr>
        <w:tc>
          <w:tcPr>
            <w:tcW w:w="1580" w:type="pct"/>
            <w:tcBorders>
              <w:top w:val="nil"/>
            </w:tcBorders>
          </w:tcPr>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Государственное казенное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учреждение </w:t>
            </w:r>
            <w:proofErr w:type="gramStart"/>
            <w:r w:rsidRPr="00AD0CF1">
              <w:rPr>
                <w:rFonts w:ascii="Times New Roman" w:hAnsi="Times New Roman" w:cs="Times New Roman"/>
                <w:sz w:val="24"/>
                <w:szCs w:val="24"/>
              </w:rPr>
              <w:t>Владимирской</w:t>
            </w:r>
            <w:proofErr w:type="gramEnd"/>
            <w:r w:rsidRPr="00AD0CF1">
              <w:rPr>
                <w:rFonts w:ascii="Times New Roman" w:hAnsi="Times New Roman" w:cs="Times New Roman"/>
                <w:sz w:val="24"/>
                <w:szCs w:val="24"/>
              </w:rPr>
              <w:t xml:space="preserve">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области "Отдел социальной защиты</w:t>
            </w:r>
            <w:r w:rsidR="004D0957">
              <w:rPr>
                <w:rFonts w:ascii="Times New Roman" w:hAnsi="Times New Roman" w:cs="Times New Roman"/>
                <w:sz w:val="24"/>
                <w:szCs w:val="24"/>
              </w:rPr>
              <w:t xml:space="preserve"> </w:t>
            </w:r>
            <w:r w:rsidRPr="00AD0CF1">
              <w:rPr>
                <w:rFonts w:ascii="Times New Roman" w:hAnsi="Times New Roman" w:cs="Times New Roman"/>
                <w:sz w:val="24"/>
                <w:szCs w:val="24"/>
              </w:rPr>
              <w:t xml:space="preserve">населения </w:t>
            </w:r>
            <w:proofErr w:type="gramStart"/>
            <w:r w:rsidRPr="00AD0CF1">
              <w:rPr>
                <w:rFonts w:ascii="Times New Roman" w:hAnsi="Times New Roman" w:cs="Times New Roman"/>
                <w:sz w:val="24"/>
                <w:szCs w:val="24"/>
              </w:rPr>
              <w:t>по</w:t>
            </w:r>
            <w:proofErr w:type="gramEnd"/>
            <w:r w:rsidRPr="00AD0CF1">
              <w:rPr>
                <w:rFonts w:ascii="Times New Roman" w:hAnsi="Times New Roman" w:cs="Times New Roman"/>
                <w:sz w:val="24"/>
                <w:szCs w:val="24"/>
              </w:rPr>
              <w:t xml:space="preserve">     </w:t>
            </w:r>
          </w:p>
          <w:p w:rsidR="000E6EC6" w:rsidRPr="00AD0CF1" w:rsidRDefault="000E6EC6" w:rsidP="000E6EC6">
            <w:pPr>
              <w:pStyle w:val="ConsPlusNonformat"/>
              <w:jc w:val="both"/>
              <w:rPr>
                <w:rFonts w:ascii="Times New Roman" w:hAnsi="Times New Roman" w:cs="Times New Roman"/>
                <w:sz w:val="24"/>
                <w:szCs w:val="24"/>
              </w:rPr>
            </w:pPr>
            <w:proofErr w:type="spellStart"/>
            <w:r w:rsidRPr="00AD0CF1">
              <w:rPr>
                <w:rFonts w:ascii="Times New Roman" w:hAnsi="Times New Roman" w:cs="Times New Roman"/>
                <w:sz w:val="24"/>
                <w:szCs w:val="24"/>
              </w:rPr>
              <w:t>Гороховецкому</w:t>
            </w:r>
            <w:proofErr w:type="spellEnd"/>
            <w:r w:rsidRPr="00AD0CF1">
              <w:rPr>
                <w:rFonts w:ascii="Times New Roman" w:hAnsi="Times New Roman" w:cs="Times New Roman"/>
                <w:sz w:val="24"/>
                <w:szCs w:val="24"/>
              </w:rPr>
              <w:t xml:space="preserve"> району"          </w:t>
            </w:r>
          </w:p>
        </w:tc>
        <w:tc>
          <w:tcPr>
            <w:tcW w:w="920" w:type="pct"/>
            <w:tcBorders>
              <w:top w:val="nil"/>
            </w:tcBorders>
          </w:tcPr>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(49238) 2-10-02,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(49238) 2-10-02  </w:t>
            </w:r>
          </w:p>
        </w:tc>
        <w:tc>
          <w:tcPr>
            <w:tcW w:w="1277" w:type="pct"/>
            <w:tcBorders>
              <w:top w:val="nil"/>
            </w:tcBorders>
          </w:tcPr>
          <w:p w:rsidR="000E6EC6" w:rsidRPr="00AD0CF1" w:rsidRDefault="000E6EC6" w:rsidP="000E6EC6">
            <w:pPr>
              <w:pStyle w:val="ConsPlusNonformat"/>
              <w:jc w:val="both"/>
              <w:rPr>
                <w:rFonts w:ascii="Times New Roman" w:hAnsi="Times New Roman" w:cs="Times New Roman"/>
                <w:sz w:val="24"/>
                <w:szCs w:val="24"/>
                <w:lang w:val="en-US"/>
              </w:rPr>
            </w:pPr>
            <w:r w:rsidRPr="00AD0CF1">
              <w:rPr>
                <w:rFonts w:ascii="Times New Roman" w:hAnsi="Times New Roman" w:cs="Times New Roman"/>
                <w:sz w:val="24"/>
                <w:szCs w:val="24"/>
                <w:lang w:val="en-US"/>
              </w:rPr>
              <w:t xml:space="preserve">gorohovets.social33.ru,     </w:t>
            </w:r>
          </w:p>
          <w:p w:rsidR="000E6EC6" w:rsidRPr="00AD0CF1" w:rsidRDefault="000E6EC6" w:rsidP="000E6EC6">
            <w:pPr>
              <w:pStyle w:val="ConsPlusNonformat"/>
              <w:jc w:val="both"/>
              <w:rPr>
                <w:rFonts w:ascii="Times New Roman" w:hAnsi="Times New Roman" w:cs="Times New Roman"/>
                <w:sz w:val="24"/>
                <w:szCs w:val="24"/>
                <w:lang w:val="en-US"/>
              </w:rPr>
            </w:pPr>
            <w:r w:rsidRPr="00AD0CF1">
              <w:rPr>
                <w:rFonts w:ascii="Times New Roman" w:hAnsi="Times New Roman" w:cs="Times New Roman"/>
                <w:sz w:val="24"/>
                <w:szCs w:val="24"/>
                <w:lang w:val="en-US"/>
              </w:rPr>
              <w:t xml:space="preserve">gorohov_uszn@uszn.avo.ru    </w:t>
            </w:r>
          </w:p>
        </w:tc>
        <w:tc>
          <w:tcPr>
            <w:tcW w:w="1223" w:type="pct"/>
            <w:tcBorders>
              <w:top w:val="nil"/>
            </w:tcBorders>
          </w:tcPr>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601480, г. Гороховец,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ул. Ленина, д.  93              </w:t>
            </w:r>
          </w:p>
        </w:tc>
      </w:tr>
      <w:tr w:rsidR="000E6EC6" w:rsidRPr="00AD0CF1" w:rsidTr="00DC241C">
        <w:trPr>
          <w:trHeight w:val="241"/>
        </w:trPr>
        <w:tc>
          <w:tcPr>
            <w:tcW w:w="1580" w:type="pct"/>
            <w:tcBorders>
              <w:top w:val="nil"/>
            </w:tcBorders>
          </w:tcPr>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Государственное казенное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учреждение </w:t>
            </w:r>
            <w:proofErr w:type="gramStart"/>
            <w:r w:rsidRPr="00AD0CF1">
              <w:rPr>
                <w:rFonts w:ascii="Times New Roman" w:hAnsi="Times New Roman" w:cs="Times New Roman"/>
                <w:sz w:val="24"/>
                <w:szCs w:val="24"/>
              </w:rPr>
              <w:t>Владимирской</w:t>
            </w:r>
            <w:proofErr w:type="gramEnd"/>
            <w:r w:rsidRPr="00AD0CF1">
              <w:rPr>
                <w:rFonts w:ascii="Times New Roman" w:hAnsi="Times New Roman" w:cs="Times New Roman"/>
                <w:sz w:val="24"/>
                <w:szCs w:val="24"/>
              </w:rPr>
              <w:t xml:space="preserve">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области "Отдел социальной защиты</w:t>
            </w:r>
            <w:r w:rsidR="004D0957">
              <w:rPr>
                <w:rFonts w:ascii="Times New Roman" w:hAnsi="Times New Roman" w:cs="Times New Roman"/>
                <w:sz w:val="24"/>
                <w:szCs w:val="24"/>
              </w:rPr>
              <w:t xml:space="preserve"> </w:t>
            </w:r>
            <w:r w:rsidRPr="00AD0CF1">
              <w:rPr>
                <w:rFonts w:ascii="Times New Roman" w:hAnsi="Times New Roman" w:cs="Times New Roman"/>
                <w:sz w:val="24"/>
                <w:szCs w:val="24"/>
              </w:rPr>
              <w:t xml:space="preserve">населения </w:t>
            </w:r>
            <w:proofErr w:type="gramStart"/>
            <w:r w:rsidRPr="00AD0CF1">
              <w:rPr>
                <w:rFonts w:ascii="Times New Roman" w:hAnsi="Times New Roman" w:cs="Times New Roman"/>
                <w:sz w:val="24"/>
                <w:szCs w:val="24"/>
              </w:rPr>
              <w:t>по</w:t>
            </w:r>
            <w:proofErr w:type="gramEnd"/>
            <w:r w:rsidRPr="00AD0CF1">
              <w:rPr>
                <w:rFonts w:ascii="Times New Roman" w:hAnsi="Times New Roman" w:cs="Times New Roman"/>
                <w:sz w:val="24"/>
                <w:szCs w:val="24"/>
              </w:rPr>
              <w:t xml:space="preserve">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городу Гусь- Хрустальному и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Гусь-Хрустальному</w:t>
            </w:r>
            <w:r w:rsidR="004D0957">
              <w:rPr>
                <w:rFonts w:ascii="Times New Roman" w:hAnsi="Times New Roman" w:cs="Times New Roman"/>
                <w:sz w:val="24"/>
                <w:szCs w:val="24"/>
              </w:rPr>
              <w:t xml:space="preserve"> </w:t>
            </w:r>
            <w:r w:rsidRPr="00AD0CF1">
              <w:rPr>
                <w:rFonts w:ascii="Times New Roman" w:hAnsi="Times New Roman" w:cs="Times New Roman"/>
                <w:sz w:val="24"/>
                <w:szCs w:val="24"/>
              </w:rPr>
              <w:t xml:space="preserve">району"          </w:t>
            </w:r>
          </w:p>
        </w:tc>
        <w:tc>
          <w:tcPr>
            <w:tcW w:w="920" w:type="pct"/>
            <w:tcBorders>
              <w:top w:val="nil"/>
            </w:tcBorders>
          </w:tcPr>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(49241)</w:t>
            </w:r>
            <w:r>
              <w:rPr>
                <w:rFonts w:ascii="Times New Roman" w:hAnsi="Times New Roman" w:cs="Times New Roman"/>
                <w:sz w:val="24"/>
                <w:szCs w:val="24"/>
              </w:rPr>
              <w:t xml:space="preserve"> </w:t>
            </w:r>
            <w:r w:rsidRPr="00AD0CF1">
              <w:rPr>
                <w:rFonts w:ascii="Times New Roman" w:hAnsi="Times New Roman" w:cs="Times New Roman"/>
                <w:sz w:val="24"/>
                <w:szCs w:val="24"/>
              </w:rPr>
              <w:t xml:space="preserve">2-08-66,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(49241) 2-38-81  </w:t>
            </w:r>
          </w:p>
        </w:tc>
        <w:tc>
          <w:tcPr>
            <w:tcW w:w="1277" w:type="pct"/>
            <w:tcBorders>
              <w:top w:val="nil"/>
            </w:tcBorders>
          </w:tcPr>
          <w:p w:rsidR="000E6EC6" w:rsidRPr="00AD0CF1" w:rsidRDefault="000E6EC6" w:rsidP="000E6EC6">
            <w:pPr>
              <w:pStyle w:val="ConsPlusNonformat"/>
              <w:jc w:val="both"/>
              <w:rPr>
                <w:rFonts w:ascii="Times New Roman" w:hAnsi="Times New Roman" w:cs="Times New Roman"/>
                <w:sz w:val="24"/>
                <w:szCs w:val="24"/>
                <w:lang w:val="en-US"/>
              </w:rPr>
            </w:pPr>
            <w:r w:rsidRPr="00AD0CF1">
              <w:rPr>
                <w:rFonts w:ascii="Times New Roman" w:hAnsi="Times New Roman" w:cs="Times New Roman"/>
                <w:sz w:val="24"/>
                <w:szCs w:val="24"/>
                <w:lang w:val="en-US"/>
              </w:rPr>
              <w:t xml:space="preserve">gus-gorod.social33.ru,      </w:t>
            </w:r>
          </w:p>
          <w:p w:rsidR="000E6EC6" w:rsidRPr="00AD0CF1" w:rsidRDefault="000E6EC6" w:rsidP="000E6EC6">
            <w:pPr>
              <w:pStyle w:val="ConsPlusNonformat"/>
              <w:jc w:val="both"/>
              <w:rPr>
                <w:rFonts w:ascii="Times New Roman" w:hAnsi="Times New Roman" w:cs="Times New Roman"/>
                <w:sz w:val="24"/>
                <w:szCs w:val="24"/>
                <w:lang w:val="en-US"/>
              </w:rPr>
            </w:pPr>
            <w:r w:rsidRPr="00AD0CF1">
              <w:rPr>
                <w:rFonts w:ascii="Times New Roman" w:hAnsi="Times New Roman" w:cs="Times New Roman"/>
                <w:sz w:val="24"/>
                <w:szCs w:val="24"/>
                <w:lang w:val="en-US"/>
              </w:rPr>
              <w:t xml:space="preserve">gus_goszn@uszn.avo.ru       </w:t>
            </w:r>
          </w:p>
        </w:tc>
        <w:tc>
          <w:tcPr>
            <w:tcW w:w="1223" w:type="pct"/>
            <w:tcBorders>
              <w:top w:val="nil"/>
            </w:tcBorders>
          </w:tcPr>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601501, г. Гусь-</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Хрустальный, ул.</w:t>
            </w:r>
          </w:p>
          <w:p w:rsidR="000E6EC6" w:rsidRPr="00AD0CF1" w:rsidRDefault="000E6EC6" w:rsidP="000E6EC6">
            <w:pPr>
              <w:pStyle w:val="ConsPlusNonformat"/>
              <w:jc w:val="both"/>
              <w:rPr>
                <w:rFonts w:ascii="Times New Roman" w:hAnsi="Times New Roman" w:cs="Times New Roman"/>
                <w:sz w:val="24"/>
                <w:szCs w:val="24"/>
              </w:rPr>
            </w:pPr>
            <w:proofErr w:type="spellStart"/>
            <w:r w:rsidRPr="00AD0CF1">
              <w:rPr>
                <w:rFonts w:ascii="Times New Roman" w:hAnsi="Times New Roman" w:cs="Times New Roman"/>
                <w:sz w:val="24"/>
                <w:szCs w:val="24"/>
              </w:rPr>
              <w:t>Рудницкой</w:t>
            </w:r>
            <w:proofErr w:type="spellEnd"/>
            <w:r w:rsidRPr="00AD0CF1">
              <w:rPr>
                <w:rFonts w:ascii="Times New Roman" w:hAnsi="Times New Roman" w:cs="Times New Roman"/>
                <w:sz w:val="24"/>
                <w:szCs w:val="24"/>
              </w:rPr>
              <w:t>, д. 15</w:t>
            </w:r>
          </w:p>
        </w:tc>
      </w:tr>
      <w:tr w:rsidR="000E6EC6" w:rsidRPr="00AD0CF1" w:rsidTr="00DC241C">
        <w:trPr>
          <w:trHeight w:val="241"/>
        </w:trPr>
        <w:tc>
          <w:tcPr>
            <w:tcW w:w="1580" w:type="pct"/>
            <w:tcBorders>
              <w:top w:val="nil"/>
            </w:tcBorders>
          </w:tcPr>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Государственное казенное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учреждение </w:t>
            </w:r>
            <w:proofErr w:type="gramStart"/>
            <w:r w:rsidRPr="00AD0CF1">
              <w:rPr>
                <w:rFonts w:ascii="Times New Roman" w:hAnsi="Times New Roman" w:cs="Times New Roman"/>
                <w:sz w:val="24"/>
                <w:szCs w:val="24"/>
              </w:rPr>
              <w:t>Владимирской</w:t>
            </w:r>
            <w:proofErr w:type="gramEnd"/>
            <w:r w:rsidRPr="00AD0CF1">
              <w:rPr>
                <w:rFonts w:ascii="Times New Roman" w:hAnsi="Times New Roman" w:cs="Times New Roman"/>
                <w:sz w:val="24"/>
                <w:szCs w:val="24"/>
              </w:rPr>
              <w:t xml:space="preserve">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lastRenderedPageBreak/>
              <w:t>области "Отдел социальной защиты</w:t>
            </w:r>
            <w:r w:rsidR="004D0957">
              <w:rPr>
                <w:rFonts w:ascii="Times New Roman" w:hAnsi="Times New Roman" w:cs="Times New Roman"/>
                <w:sz w:val="24"/>
                <w:szCs w:val="24"/>
              </w:rPr>
              <w:t xml:space="preserve"> </w:t>
            </w:r>
            <w:r w:rsidRPr="00AD0CF1">
              <w:rPr>
                <w:rFonts w:ascii="Times New Roman" w:hAnsi="Times New Roman" w:cs="Times New Roman"/>
                <w:sz w:val="24"/>
                <w:szCs w:val="24"/>
              </w:rPr>
              <w:t xml:space="preserve">населения </w:t>
            </w:r>
            <w:proofErr w:type="gramStart"/>
            <w:r w:rsidRPr="00AD0CF1">
              <w:rPr>
                <w:rFonts w:ascii="Times New Roman" w:hAnsi="Times New Roman" w:cs="Times New Roman"/>
                <w:sz w:val="24"/>
                <w:szCs w:val="24"/>
              </w:rPr>
              <w:t>по</w:t>
            </w:r>
            <w:proofErr w:type="gramEnd"/>
            <w:r w:rsidRPr="00AD0CF1">
              <w:rPr>
                <w:rFonts w:ascii="Times New Roman" w:hAnsi="Times New Roman" w:cs="Times New Roman"/>
                <w:sz w:val="24"/>
                <w:szCs w:val="24"/>
              </w:rPr>
              <w:t xml:space="preserve">     </w:t>
            </w:r>
          </w:p>
          <w:p w:rsidR="000E6EC6" w:rsidRPr="00AD0CF1" w:rsidRDefault="000E6EC6" w:rsidP="000E6EC6">
            <w:pPr>
              <w:pStyle w:val="ConsPlusNonformat"/>
              <w:jc w:val="both"/>
              <w:rPr>
                <w:rFonts w:ascii="Times New Roman" w:hAnsi="Times New Roman" w:cs="Times New Roman"/>
                <w:sz w:val="24"/>
                <w:szCs w:val="24"/>
              </w:rPr>
            </w:pPr>
            <w:proofErr w:type="spellStart"/>
            <w:r w:rsidRPr="00AD0CF1">
              <w:rPr>
                <w:rFonts w:ascii="Times New Roman" w:hAnsi="Times New Roman" w:cs="Times New Roman"/>
                <w:sz w:val="24"/>
                <w:szCs w:val="24"/>
              </w:rPr>
              <w:t>Камешковскому</w:t>
            </w:r>
            <w:proofErr w:type="spellEnd"/>
            <w:r w:rsidRPr="00AD0CF1">
              <w:rPr>
                <w:rFonts w:ascii="Times New Roman" w:hAnsi="Times New Roman" w:cs="Times New Roman"/>
                <w:sz w:val="24"/>
                <w:szCs w:val="24"/>
              </w:rPr>
              <w:t xml:space="preserve"> району"          </w:t>
            </w:r>
          </w:p>
        </w:tc>
        <w:tc>
          <w:tcPr>
            <w:tcW w:w="920" w:type="pct"/>
            <w:tcBorders>
              <w:top w:val="nil"/>
            </w:tcBorders>
          </w:tcPr>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lastRenderedPageBreak/>
              <w:t xml:space="preserve">(49248)  2-29-78, </w:t>
            </w:r>
          </w:p>
          <w:p w:rsidR="000E6EC6" w:rsidRPr="00AD0CF1" w:rsidRDefault="004D0957" w:rsidP="004D095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(49248) </w:t>
            </w:r>
            <w:r w:rsidR="000E6EC6" w:rsidRPr="00AD0CF1">
              <w:rPr>
                <w:rFonts w:ascii="Times New Roman" w:hAnsi="Times New Roman" w:cs="Times New Roman"/>
                <w:sz w:val="24"/>
                <w:szCs w:val="24"/>
              </w:rPr>
              <w:t xml:space="preserve">2-40-39  </w:t>
            </w:r>
          </w:p>
        </w:tc>
        <w:tc>
          <w:tcPr>
            <w:tcW w:w="1277" w:type="pct"/>
            <w:tcBorders>
              <w:top w:val="nil"/>
            </w:tcBorders>
          </w:tcPr>
          <w:p w:rsidR="000E6EC6" w:rsidRPr="00AD0CF1" w:rsidRDefault="000E6EC6" w:rsidP="000E6EC6">
            <w:pPr>
              <w:pStyle w:val="ConsPlusNonformat"/>
              <w:jc w:val="both"/>
              <w:rPr>
                <w:rFonts w:ascii="Times New Roman" w:hAnsi="Times New Roman" w:cs="Times New Roman"/>
                <w:sz w:val="24"/>
                <w:szCs w:val="24"/>
                <w:lang w:val="en-US"/>
              </w:rPr>
            </w:pPr>
            <w:r w:rsidRPr="00AD0CF1">
              <w:rPr>
                <w:rFonts w:ascii="Times New Roman" w:hAnsi="Times New Roman" w:cs="Times New Roman"/>
                <w:sz w:val="24"/>
                <w:szCs w:val="24"/>
                <w:lang w:val="en-US"/>
              </w:rPr>
              <w:t xml:space="preserve">kameshkovo.social33.ru,     </w:t>
            </w:r>
          </w:p>
          <w:p w:rsidR="00772A37" w:rsidRPr="00147553" w:rsidRDefault="000E6EC6" w:rsidP="000E6EC6">
            <w:pPr>
              <w:pStyle w:val="ConsPlusNonformat"/>
              <w:jc w:val="both"/>
              <w:rPr>
                <w:rFonts w:ascii="Times New Roman" w:hAnsi="Times New Roman" w:cs="Times New Roman"/>
                <w:sz w:val="24"/>
                <w:szCs w:val="24"/>
                <w:lang w:val="en-US"/>
              </w:rPr>
            </w:pPr>
            <w:proofErr w:type="spellStart"/>
            <w:r w:rsidRPr="00AD0CF1">
              <w:rPr>
                <w:rFonts w:ascii="Times New Roman" w:hAnsi="Times New Roman" w:cs="Times New Roman"/>
                <w:sz w:val="24"/>
                <w:szCs w:val="24"/>
                <w:lang w:val="en-US"/>
              </w:rPr>
              <w:t>kameshki_osgl@uszn</w:t>
            </w:r>
            <w:proofErr w:type="spellEnd"/>
            <w:r w:rsidRPr="00AD0CF1">
              <w:rPr>
                <w:rFonts w:ascii="Times New Roman" w:hAnsi="Times New Roman" w:cs="Times New Roman"/>
                <w:sz w:val="24"/>
                <w:szCs w:val="24"/>
                <w:lang w:val="en-US"/>
              </w:rPr>
              <w:t>.</w:t>
            </w:r>
          </w:p>
          <w:p w:rsidR="000E6EC6" w:rsidRPr="00AD0CF1" w:rsidRDefault="000E6EC6" w:rsidP="000E6EC6">
            <w:pPr>
              <w:pStyle w:val="ConsPlusNonformat"/>
              <w:jc w:val="both"/>
              <w:rPr>
                <w:rFonts w:ascii="Times New Roman" w:hAnsi="Times New Roman" w:cs="Times New Roman"/>
                <w:sz w:val="24"/>
                <w:szCs w:val="24"/>
                <w:lang w:val="en-US"/>
              </w:rPr>
            </w:pPr>
            <w:r w:rsidRPr="00AD0CF1">
              <w:rPr>
                <w:rFonts w:ascii="Times New Roman" w:hAnsi="Times New Roman" w:cs="Times New Roman"/>
                <w:sz w:val="24"/>
                <w:szCs w:val="24"/>
                <w:lang w:val="en-US"/>
              </w:rPr>
              <w:lastRenderedPageBreak/>
              <w:t xml:space="preserve">avo.ru   </w:t>
            </w:r>
          </w:p>
        </w:tc>
        <w:tc>
          <w:tcPr>
            <w:tcW w:w="1223" w:type="pct"/>
            <w:tcBorders>
              <w:top w:val="nil"/>
            </w:tcBorders>
          </w:tcPr>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lastRenderedPageBreak/>
              <w:t xml:space="preserve">601300, г. Камешково,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ул. Свердлова,  д. 10           </w:t>
            </w:r>
          </w:p>
        </w:tc>
      </w:tr>
      <w:tr w:rsidR="000E6EC6" w:rsidRPr="00AD0CF1" w:rsidTr="00DC241C">
        <w:trPr>
          <w:trHeight w:val="241"/>
        </w:trPr>
        <w:tc>
          <w:tcPr>
            <w:tcW w:w="1580" w:type="pct"/>
            <w:tcBorders>
              <w:top w:val="nil"/>
            </w:tcBorders>
          </w:tcPr>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lastRenderedPageBreak/>
              <w:t xml:space="preserve">Государственное казенное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учреждение </w:t>
            </w:r>
            <w:proofErr w:type="gramStart"/>
            <w:r w:rsidRPr="00AD0CF1">
              <w:rPr>
                <w:rFonts w:ascii="Times New Roman" w:hAnsi="Times New Roman" w:cs="Times New Roman"/>
                <w:sz w:val="24"/>
                <w:szCs w:val="24"/>
              </w:rPr>
              <w:t>Владимирской</w:t>
            </w:r>
            <w:proofErr w:type="gramEnd"/>
            <w:r w:rsidRPr="00AD0CF1">
              <w:rPr>
                <w:rFonts w:ascii="Times New Roman" w:hAnsi="Times New Roman" w:cs="Times New Roman"/>
                <w:sz w:val="24"/>
                <w:szCs w:val="24"/>
              </w:rPr>
              <w:t xml:space="preserve">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области "Отдел социальной защиты</w:t>
            </w:r>
            <w:r w:rsidR="004D0957">
              <w:rPr>
                <w:rFonts w:ascii="Times New Roman" w:hAnsi="Times New Roman" w:cs="Times New Roman"/>
                <w:sz w:val="24"/>
                <w:szCs w:val="24"/>
              </w:rPr>
              <w:t xml:space="preserve"> </w:t>
            </w:r>
            <w:r w:rsidRPr="00AD0CF1">
              <w:rPr>
                <w:rFonts w:ascii="Times New Roman" w:hAnsi="Times New Roman" w:cs="Times New Roman"/>
                <w:sz w:val="24"/>
                <w:szCs w:val="24"/>
              </w:rPr>
              <w:t xml:space="preserve">населения </w:t>
            </w:r>
            <w:proofErr w:type="gramStart"/>
            <w:r w:rsidRPr="00AD0CF1">
              <w:rPr>
                <w:rFonts w:ascii="Times New Roman" w:hAnsi="Times New Roman" w:cs="Times New Roman"/>
                <w:sz w:val="24"/>
                <w:szCs w:val="24"/>
              </w:rPr>
              <w:t>по</w:t>
            </w:r>
            <w:proofErr w:type="gramEnd"/>
            <w:r w:rsidRPr="00AD0CF1">
              <w:rPr>
                <w:rFonts w:ascii="Times New Roman" w:hAnsi="Times New Roman" w:cs="Times New Roman"/>
                <w:sz w:val="24"/>
                <w:szCs w:val="24"/>
              </w:rPr>
              <w:t xml:space="preserve">     </w:t>
            </w:r>
          </w:p>
          <w:p w:rsidR="000E6EC6" w:rsidRPr="00AD0CF1" w:rsidRDefault="000E6EC6" w:rsidP="000E6EC6">
            <w:pPr>
              <w:pStyle w:val="ConsPlusNonformat"/>
              <w:jc w:val="both"/>
              <w:rPr>
                <w:rFonts w:ascii="Times New Roman" w:hAnsi="Times New Roman" w:cs="Times New Roman"/>
                <w:sz w:val="24"/>
                <w:szCs w:val="24"/>
              </w:rPr>
            </w:pPr>
            <w:proofErr w:type="spellStart"/>
            <w:r w:rsidRPr="00AD0CF1">
              <w:rPr>
                <w:rFonts w:ascii="Times New Roman" w:hAnsi="Times New Roman" w:cs="Times New Roman"/>
                <w:sz w:val="24"/>
                <w:szCs w:val="24"/>
              </w:rPr>
              <w:t>Киржачскому</w:t>
            </w:r>
            <w:proofErr w:type="spellEnd"/>
            <w:r w:rsidRPr="00AD0CF1">
              <w:rPr>
                <w:rFonts w:ascii="Times New Roman" w:hAnsi="Times New Roman" w:cs="Times New Roman"/>
                <w:sz w:val="24"/>
                <w:szCs w:val="24"/>
              </w:rPr>
              <w:t xml:space="preserve"> району"          </w:t>
            </w:r>
          </w:p>
        </w:tc>
        <w:tc>
          <w:tcPr>
            <w:tcW w:w="920" w:type="pct"/>
            <w:tcBorders>
              <w:top w:val="nil"/>
            </w:tcBorders>
          </w:tcPr>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(49237)  2-05-93,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(49237)  2-01-19  </w:t>
            </w:r>
          </w:p>
        </w:tc>
        <w:tc>
          <w:tcPr>
            <w:tcW w:w="1277" w:type="pct"/>
            <w:tcBorders>
              <w:top w:val="nil"/>
            </w:tcBorders>
          </w:tcPr>
          <w:p w:rsidR="000E6EC6" w:rsidRPr="00AD0CF1" w:rsidRDefault="000E6EC6" w:rsidP="000E6EC6">
            <w:pPr>
              <w:pStyle w:val="ConsPlusNonformat"/>
              <w:jc w:val="both"/>
              <w:rPr>
                <w:rFonts w:ascii="Times New Roman" w:hAnsi="Times New Roman" w:cs="Times New Roman"/>
                <w:sz w:val="24"/>
                <w:szCs w:val="24"/>
                <w:lang w:val="en-US"/>
              </w:rPr>
            </w:pPr>
            <w:r w:rsidRPr="00AD0CF1">
              <w:rPr>
                <w:rFonts w:ascii="Times New Roman" w:hAnsi="Times New Roman" w:cs="Times New Roman"/>
                <w:sz w:val="24"/>
                <w:szCs w:val="24"/>
                <w:lang w:val="en-US"/>
              </w:rPr>
              <w:t xml:space="preserve">kirzhach.social33.ru,       </w:t>
            </w:r>
          </w:p>
          <w:p w:rsidR="000E6EC6" w:rsidRPr="00AD0CF1" w:rsidRDefault="000E6EC6" w:rsidP="000E6EC6">
            <w:pPr>
              <w:pStyle w:val="ConsPlusNonformat"/>
              <w:jc w:val="both"/>
              <w:rPr>
                <w:rFonts w:ascii="Times New Roman" w:hAnsi="Times New Roman" w:cs="Times New Roman"/>
                <w:sz w:val="24"/>
                <w:szCs w:val="24"/>
                <w:lang w:val="en-US"/>
              </w:rPr>
            </w:pPr>
            <w:r w:rsidRPr="00AD0CF1">
              <w:rPr>
                <w:rFonts w:ascii="Times New Roman" w:hAnsi="Times New Roman" w:cs="Times New Roman"/>
                <w:sz w:val="24"/>
                <w:szCs w:val="24"/>
                <w:lang w:val="en-US"/>
              </w:rPr>
              <w:t xml:space="preserve">kirzhach_oszn@uszn.avo.ru   </w:t>
            </w:r>
          </w:p>
        </w:tc>
        <w:tc>
          <w:tcPr>
            <w:tcW w:w="1223" w:type="pct"/>
            <w:tcBorders>
              <w:top w:val="nil"/>
            </w:tcBorders>
          </w:tcPr>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601010,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г. </w:t>
            </w:r>
            <w:proofErr w:type="spellStart"/>
            <w:r w:rsidRPr="00AD0CF1">
              <w:rPr>
                <w:rFonts w:ascii="Times New Roman" w:hAnsi="Times New Roman" w:cs="Times New Roman"/>
                <w:sz w:val="24"/>
                <w:szCs w:val="24"/>
              </w:rPr>
              <w:t>Киржач</w:t>
            </w:r>
            <w:proofErr w:type="spellEnd"/>
            <w:r w:rsidRPr="00AD0CF1">
              <w:rPr>
                <w:rFonts w:ascii="Times New Roman" w:hAnsi="Times New Roman" w:cs="Times New Roman"/>
                <w:sz w:val="24"/>
                <w:szCs w:val="24"/>
              </w:rPr>
              <w:t xml:space="preserve">, ул.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Советская, д. 1 </w:t>
            </w:r>
          </w:p>
        </w:tc>
      </w:tr>
      <w:tr w:rsidR="000E6EC6" w:rsidRPr="00AD0CF1" w:rsidTr="00DC241C">
        <w:trPr>
          <w:trHeight w:val="241"/>
        </w:trPr>
        <w:tc>
          <w:tcPr>
            <w:tcW w:w="1580" w:type="pct"/>
            <w:tcBorders>
              <w:top w:val="nil"/>
            </w:tcBorders>
          </w:tcPr>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Государственное казенное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учреждение </w:t>
            </w:r>
            <w:proofErr w:type="gramStart"/>
            <w:r w:rsidRPr="00AD0CF1">
              <w:rPr>
                <w:rFonts w:ascii="Times New Roman" w:hAnsi="Times New Roman" w:cs="Times New Roman"/>
                <w:sz w:val="24"/>
                <w:szCs w:val="24"/>
              </w:rPr>
              <w:t>Владимирской</w:t>
            </w:r>
            <w:proofErr w:type="gramEnd"/>
            <w:r w:rsidRPr="00AD0CF1">
              <w:rPr>
                <w:rFonts w:ascii="Times New Roman" w:hAnsi="Times New Roman" w:cs="Times New Roman"/>
                <w:sz w:val="24"/>
                <w:szCs w:val="24"/>
              </w:rPr>
              <w:t xml:space="preserve">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области "Отдел социальной защиты</w:t>
            </w:r>
            <w:r w:rsidR="004D0957">
              <w:rPr>
                <w:rFonts w:ascii="Times New Roman" w:hAnsi="Times New Roman" w:cs="Times New Roman"/>
                <w:sz w:val="24"/>
                <w:szCs w:val="24"/>
              </w:rPr>
              <w:t xml:space="preserve"> </w:t>
            </w:r>
            <w:r w:rsidRPr="00AD0CF1">
              <w:rPr>
                <w:rFonts w:ascii="Times New Roman" w:hAnsi="Times New Roman" w:cs="Times New Roman"/>
                <w:sz w:val="24"/>
                <w:szCs w:val="24"/>
              </w:rPr>
              <w:t xml:space="preserve">населения </w:t>
            </w:r>
            <w:proofErr w:type="gramStart"/>
            <w:r w:rsidRPr="00AD0CF1">
              <w:rPr>
                <w:rFonts w:ascii="Times New Roman" w:hAnsi="Times New Roman" w:cs="Times New Roman"/>
                <w:sz w:val="24"/>
                <w:szCs w:val="24"/>
              </w:rPr>
              <w:t>по</w:t>
            </w:r>
            <w:proofErr w:type="gramEnd"/>
            <w:r w:rsidRPr="00AD0CF1">
              <w:rPr>
                <w:rFonts w:ascii="Times New Roman" w:hAnsi="Times New Roman" w:cs="Times New Roman"/>
                <w:sz w:val="24"/>
                <w:szCs w:val="24"/>
              </w:rPr>
              <w:t xml:space="preserve">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городу </w:t>
            </w:r>
            <w:proofErr w:type="spellStart"/>
            <w:r w:rsidRPr="00AD0CF1">
              <w:rPr>
                <w:rFonts w:ascii="Times New Roman" w:hAnsi="Times New Roman" w:cs="Times New Roman"/>
                <w:sz w:val="24"/>
                <w:szCs w:val="24"/>
              </w:rPr>
              <w:t>Коврову</w:t>
            </w:r>
            <w:proofErr w:type="spellEnd"/>
            <w:r w:rsidRPr="00AD0CF1">
              <w:rPr>
                <w:rFonts w:ascii="Times New Roman" w:hAnsi="Times New Roman" w:cs="Times New Roman"/>
                <w:sz w:val="24"/>
                <w:szCs w:val="24"/>
              </w:rPr>
              <w:t xml:space="preserve"> </w:t>
            </w:r>
            <w:r w:rsidR="004D0957">
              <w:rPr>
                <w:rFonts w:ascii="Times New Roman" w:hAnsi="Times New Roman" w:cs="Times New Roman"/>
                <w:sz w:val="24"/>
                <w:szCs w:val="24"/>
              </w:rPr>
              <w:t xml:space="preserve">и </w:t>
            </w:r>
            <w:proofErr w:type="spellStart"/>
            <w:r w:rsidRPr="00AD0CF1">
              <w:rPr>
                <w:rFonts w:ascii="Times New Roman" w:hAnsi="Times New Roman" w:cs="Times New Roman"/>
                <w:sz w:val="24"/>
                <w:szCs w:val="24"/>
              </w:rPr>
              <w:t>Ковровскому</w:t>
            </w:r>
            <w:proofErr w:type="spellEnd"/>
            <w:r w:rsidRPr="00AD0CF1">
              <w:rPr>
                <w:rFonts w:ascii="Times New Roman" w:hAnsi="Times New Roman" w:cs="Times New Roman"/>
                <w:sz w:val="24"/>
                <w:szCs w:val="24"/>
              </w:rPr>
              <w:t xml:space="preserve"> району"          </w:t>
            </w:r>
          </w:p>
        </w:tc>
        <w:tc>
          <w:tcPr>
            <w:tcW w:w="920" w:type="pct"/>
            <w:tcBorders>
              <w:top w:val="nil"/>
            </w:tcBorders>
          </w:tcPr>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(49232) 3-29-40,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(49232)  3-56-81  </w:t>
            </w:r>
          </w:p>
        </w:tc>
        <w:tc>
          <w:tcPr>
            <w:tcW w:w="1277" w:type="pct"/>
            <w:tcBorders>
              <w:top w:val="nil"/>
            </w:tcBorders>
          </w:tcPr>
          <w:p w:rsidR="000E6EC6" w:rsidRPr="00AD0CF1" w:rsidRDefault="000E6EC6" w:rsidP="000E6EC6">
            <w:pPr>
              <w:pStyle w:val="ConsPlusNonformat"/>
              <w:jc w:val="both"/>
              <w:rPr>
                <w:rFonts w:ascii="Times New Roman" w:hAnsi="Times New Roman" w:cs="Times New Roman"/>
                <w:sz w:val="24"/>
                <w:szCs w:val="24"/>
                <w:lang w:val="en-US"/>
              </w:rPr>
            </w:pPr>
            <w:r w:rsidRPr="00AD0CF1">
              <w:rPr>
                <w:rFonts w:ascii="Times New Roman" w:hAnsi="Times New Roman" w:cs="Times New Roman"/>
                <w:sz w:val="24"/>
                <w:szCs w:val="24"/>
                <w:lang w:val="en-US"/>
              </w:rPr>
              <w:t xml:space="preserve">kovrov-gorod.social33.ru,   </w:t>
            </w:r>
          </w:p>
          <w:p w:rsidR="000E6EC6" w:rsidRPr="00AD0CF1" w:rsidRDefault="000E6EC6" w:rsidP="000E6EC6">
            <w:pPr>
              <w:pStyle w:val="ConsPlusNonformat"/>
              <w:jc w:val="both"/>
              <w:rPr>
                <w:rFonts w:ascii="Times New Roman" w:hAnsi="Times New Roman" w:cs="Times New Roman"/>
                <w:sz w:val="24"/>
                <w:szCs w:val="24"/>
                <w:lang w:val="en-US"/>
              </w:rPr>
            </w:pPr>
            <w:r w:rsidRPr="00AD0CF1">
              <w:rPr>
                <w:rFonts w:ascii="Times New Roman" w:hAnsi="Times New Roman" w:cs="Times New Roman"/>
                <w:sz w:val="24"/>
                <w:szCs w:val="24"/>
                <w:lang w:val="en-US"/>
              </w:rPr>
              <w:t xml:space="preserve">kovrov_goszn@uszn.avo.ru    </w:t>
            </w:r>
          </w:p>
        </w:tc>
        <w:tc>
          <w:tcPr>
            <w:tcW w:w="1223" w:type="pct"/>
            <w:tcBorders>
              <w:top w:val="nil"/>
            </w:tcBorders>
          </w:tcPr>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601900,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г. Ковров, пр.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Ленина, д. 42-а </w:t>
            </w:r>
          </w:p>
        </w:tc>
      </w:tr>
      <w:tr w:rsidR="000E6EC6" w:rsidRPr="00AD0CF1" w:rsidTr="00DC241C">
        <w:trPr>
          <w:trHeight w:val="241"/>
        </w:trPr>
        <w:tc>
          <w:tcPr>
            <w:tcW w:w="1580" w:type="pct"/>
            <w:tcBorders>
              <w:top w:val="nil"/>
            </w:tcBorders>
          </w:tcPr>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Государственное казенное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учреждение </w:t>
            </w:r>
            <w:proofErr w:type="gramStart"/>
            <w:r w:rsidRPr="00AD0CF1">
              <w:rPr>
                <w:rFonts w:ascii="Times New Roman" w:hAnsi="Times New Roman" w:cs="Times New Roman"/>
                <w:sz w:val="24"/>
                <w:szCs w:val="24"/>
              </w:rPr>
              <w:t>Владимирской</w:t>
            </w:r>
            <w:proofErr w:type="gramEnd"/>
            <w:r w:rsidRPr="00AD0CF1">
              <w:rPr>
                <w:rFonts w:ascii="Times New Roman" w:hAnsi="Times New Roman" w:cs="Times New Roman"/>
                <w:sz w:val="24"/>
                <w:szCs w:val="24"/>
              </w:rPr>
              <w:t xml:space="preserve">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области "Отдел социальной защиты</w:t>
            </w:r>
            <w:r w:rsidR="004D0957">
              <w:rPr>
                <w:rFonts w:ascii="Times New Roman" w:hAnsi="Times New Roman" w:cs="Times New Roman"/>
                <w:sz w:val="24"/>
                <w:szCs w:val="24"/>
              </w:rPr>
              <w:t xml:space="preserve"> </w:t>
            </w:r>
            <w:r w:rsidRPr="00AD0CF1">
              <w:rPr>
                <w:rFonts w:ascii="Times New Roman" w:hAnsi="Times New Roman" w:cs="Times New Roman"/>
                <w:sz w:val="24"/>
                <w:szCs w:val="24"/>
              </w:rPr>
              <w:t xml:space="preserve">населения </w:t>
            </w:r>
            <w:proofErr w:type="gramStart"/>
            <w:r w:rsidRPr="00AD0CF1">
              <w:rPr>
                <w:rFonts w:ascii="Times New Roman" w:hAnsi="Times New Roman" w:cs="Times New Roman"/>
                <w:sz w:val="24"/>
                <w:szCs w:val="24"/>
              </w:rPr>
              <w:t>по</w:t>
            </w:r>
            <w:proofErr w:type="gramEnd"/>
            <w:r w:rsidRPr="00AD0CF1">
              <w:rPr>
                <w:rFonts w:ascii="Times New Roman" w:hAnsi="Times New Roman" w:cs="Times New Roman"/>
                <w:sz w:val="24"/>
                <w:szCs w:val="24"/>
              </w:rPr>
              <w:t xml:space="preserve">     </w:t>
            </w:r>
          </w:p>
          <w:p w:rsidR="000E6EC6" w:rsidRPr="00AD0CF1" w:rsidRDefault="000E6EC6" w:rsidP="000E6EC6">
            <w:pPr>
              <w:pStyle w:val="ConsPlusNonformat"/>
              <w:jc w:val="both"/>
              <w:rPr>
                <w:rFonts w:ascii="Times New Roman" w:hAnsi="Times New Roman" w:cs="Times New Roman"/>
                <w:sz w:val="24"/>
                <w:szCs w:val="24"/>
              </w:rPr>
            </w:pPr>
            <w:proofErr w:type="spellStart"/>
            <w:r w:rsidRPr="00AD0CF1">
              <w:rPr>
                <w:rFonts w:ascii="Times New Roman" w:hAnsi="Times New Roman" w:cs="Times New Roman"/>
                <w:sz w:val="24"/>
                <w:szCs w:val="24"/>
              </w:rPr>
              <w:t>Кольчугинскому</w:t>
            </w:r>
            <w:proofErr w:type="spellEnd"/>
            <w:r w:rsidRPr="00AD0CF1">
              <w:rPr>
                <w:rFonts w:ascii="Times New Roman" w:hAnsi="Times New Roman" w:cs="Times New Roman"/>
                <w:sz w:val="24"/>
                <w:szCs w:val="24"/>
              </w:rPr>
              <w:t xml:space="preserve"> району"          </w:t>
            </w:r>
          </w:p>
        </w:tc>
        <w:tc>
          <w:tcPr>
            <w:tcW w:w="920" w:type="pct"/>
            <w:tcBorders>
              <w:top w:val="nil"/>
            </w:tcBorders>
          </w:tcPr>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(49245)  2-29-55,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(49245)  2-37-71  </w:t>
            </w:r>
          </w:p>
        </w:tc>
        <w:tc>
          <w:tcPr>
            <w:tcW w:w="1277" w:type="pct"/>
            <w:tcBorders>
              <w:top w:val="nil"/>
            </w:tcBorders>
          </w:tcPr>
          <w:p w:rsidR="000E6EC6" w:rsidRPr="00AD0CF1" w:rsidRDefault="000E6EC6" w:rsidP="000E6EC6">
            <w:pPr>
              <w:pStyle w:val="ConsPlusNonformat"/>
              <w:jc w:val="both"/>
              <w:rPr>
                <w:rFonts w:ascii="Times New Roman" w:hAnsi="Times New Roman" w:cs="Times New Roman"/>
                <w:sz w:val="24"/>
                <w:szCs w:val="24"/>
                <w:lang w:val="en-US"/>
              </w:rPr>
            </w:pPr>
            <w:r w:rsidRPr="00AD0CF1">
              <w:rPr>
                <w:rFonts w:ascii="Times New Roman" w:hAnsi="Times New Roman" w:cs="Times New Roman"/>
                <w:sz w:val="24"/>
                <w:szCs w:val="24"/>
                <w:lang w:val="en-US"/>
              </w:rPr>
              <w:t xml:space="preserve">kolchugino.social33.ru,     </w:t>
            </w:r>
          </w:p>
          <w:p w:rsidR="000E6EC6" w:rsidRPr="00AD0CF1" w:rsidRDefault="000E6EC6" w:rsidP="000E6EC6">
            <w:pPr>
              <w:pStyle w:val="ConsPlusNonformat"/>
              <w:jc w:val="both"/>
              <w:rPr>
                <w:rFonts w:ascii="Times New Roman" w:hAnsi="Times New Roman" w:cs="Times New Roman"/>
                <w:sz w:val="24"/>
                <w:szCs w:val="24"/>
                <w:lang w:val="en-US"/>
              </w:rPr>
            </w:pPr>
            <w:r w:rsidRPr="00AD0CF1">
              <w:rPr>
                <w:rFonts w:ascii="Times New Roman" w:hAnsi="Times New Roman" w:cs="Times New Roman"/>
                <w:sz w:val="24"/>
                <w:szCs w:val="24"/>
                <w:lang w:val="en-US"/>
              </w:rPr>
              <w:t xml:space="preserve">kolch_kszn@uszn.avo.ru      </w:t>
            </w:r>
          </w:p>
        </w:tc>
        <w:tc>
          <w:tcPr>
            <w:tcW w:w="1223" w:type="pct"/>
            <w:tcBorders>
              <w:top w:val="nil"/>
            </w:tcBorders>
          </w:tcPr>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601785,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г. Кольчугино,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ул. 3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Интернационала,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д. 40           </w:t>
            </w:r>
          </w:p>
        </w:tc>
      </w:tr>
      <w:tr w:rsidR="000E6EC6" w:rsidRPr="00AD0CF1" w:rsidTr="00DC241C">
        <w:trPr>
          <w:trHeight w:val="241"/>
        </w:trPr>
        <w:tc>
          <w:tcPr>
            <w:tcW w:w="1580" w:type="pct"/>
            <w:tcBorders>
              <w:top w:val="nil"/>
            </w:tcBorders>
          </w:tcPr>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Государственное казенное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учреждение </w:t>
            </w:r>
            <w:proofErr w:type="gramStart"/>
            <w:r w:rsidRPr="00AD0CF1">
              <w:rPr>
                <w:rFonts w:ascii="Times New Roman" w:hAnsi="Times New Roman" w:cs="Times New Roman"/>
                <w:sz w:val="24"/>
                <w:szCs w:val="24"/>
              </w:rPr>
              <w:t>Владимирской</w:t>
            </w:r>
            <w:proofErr w:type="gramEnd"/>
            <w:r w:rsidRPr="00AD0CF1">
              <w:rPr>
                <w:rFonts w:ascii="Times New Roman" w:hAnsi="Times New Roman" w:cs="Times New Roman"/>
                <w:sz w:val="24"/>
                <w:szCs w:val="24"/>
              </w:rPr>
              <w:t xml:space="preserve">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области "Отдел социальной защиты</w:t>
            </w:r>
            <w:r w:rsidR="004D0957">
              <w:rPr>
                <w:rFonts w:ascii="Times New Roman" w:hAnsi="Times New Roman" w:cs="Times New Roman"/>
                <w:sz w:val="24"/>
                <w:szCs w:val="24"/>
              </w:rPr>
              <w:t xml:space="preserve"> </w:t>
            </w:r>
            <w:r w:rsidRPr="00AD0CF1">
              <w:rPr>
                <w:rFonts w:ascii="Times New Roman" w:hAnsi="Times New Roman" w:cs="Times New Roman"/>
                <w:sz w:val="24"/>
                <w:szCs w:val="24"/>
              </w:rPr>
              <w:t xml:space="preserve">населения </w:t>
            </w:r>
            <w:proofErr w:type="gramStart"/>
            <w:r w:rsidRPr="00AD0CF1">
              <w:rPr>
                <w:rFonts w:ascii="Times New Roman" w:hAnsi="Times New Roman" w:cs="Times New Roman"/>
                <w:sz w:val="24"/>
                <w:szCs w:val="24"/>
              </w:rPr>
              <w:t>по</w:t>
            </w:r>
            <w:proofErr w:type="gramEnd"/>
            <w:r w:rsidRPr="00AD0CF1">
              <w:rPr>
                <w:rFonts w:ascii="Times New Roman" w:hAnsi="Times New Roman" w:cs="Times New Roman"/>
                <w:sz w:val="24"/>
                <w:szCs w:val="24"/>
              </w:rPr>
              <w:t xml:space="preserve">     </w:t>
            </w:r>
          </w:p>
          <w:p w:rsidR="000E6EC6" w:rsidRPr="00AD0CF1" w:rsidRDefault="000E6EC6" w:rsidP="000E6EC6">
            <w:pPr>
              <w:pStyle w:val="ConsPlusNonformat"/>
              <w:jc w:val="both"/>
              <w:rPr>
                <w:rFonts w:ascii="Times New Roman" w:hAnsi="Times New Roman" w:cs="Times New Roman"/>
                <w:sz w:val="24"/>
                <w:szCs w:val="24"/>
              </w:rPr>
            </w:pPr>
            <w:proofErr w:type="spellStart"/>
            <w:r w:rsidRPr="00AD0CF1">
              <w:rPr>
                <w:rFonts w:ascii="Times New Roman" w:hAnsi="Times New Roman" w:cs="Times New Roman"/>
                <w:sz w:val="24"/>
                <w:szCs w:val="24"/>
              </w:rPr>
              <w:t>Меленковскому</w:t>
            </w:r>
            <w:proofErr w:type="spellEnd"/>
            <w:r w:rsidRPr="00AD0CF1">
              <w:rPr>
                <w:rFonts w:ascii="Times New Roman" w:hAnsi="Times New Roman" w:cs="Times New Roman"/>
                <w:sz w:val="24"/>
                <w:szCs w:val="24"/>
              </w:rPr>
              <w:t xml:space="preserve"> району"          </w:t>
            </w:r>
          </w:p>
        </w:tc>
        <w:tc>
          <w:tcPr>
            <w:tcW w:w="920" w:type="pct"/>
            <w:tcBorders>
              <w:top w:val="nil"/>
            </w:tcBorders>
          </w:tcPr>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(49247)  2-43-45,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(49247)  2-22-86  </w:t>
            </w:r>
          </w:p>
        </w:tc>
        <w:tc>
          <w:tcPr>
            <w:tcW w:w="1277" w:type="pct"/>
            <w:tcBorders>
              <w:top w:val="nil"/>
            </w:tcBorders>
          </w:tcPr>
          <w:p w:rsidR="000E6EC6" w:rsidRPr="00AD0CF1" w:rsidRDefault="000E6EC6" w:rsidP="000E6EC6">
            <w:pPr>
              <w:pStyle w:val="ConsPlusNonformat"/>
              <w:jc w:val="both"/>
              <w:rPr>
                <w:rFonts w:ascii="Times New Roman" w:hAnsi="Times New Roman" w:cs="Times New Roman"/>
                <w:sz w:val="24"/>
                <w:szCs w:val="24"/>
                <w:lang w:val="en-US"/>
              </w:rPr>
            </w:pPr>
            <w:r w:rsidRPr="00AD0CF1">
              <w:rPr>
                <w:rFonts w:ascii="Times New Roman" w:hAnsi="Times New Roman" w:cs="Times New Roman"/>
                <w:sz w:val="24"/>
                <w:szCs w:val="24"/>
                <w:lang w:val="en-US"/>
              </w:rPr>
              <w:t xml:space="preserve">melenky.social33.ru,        </w:t>
            </w:r>
          </w:p>
          <w:p w:rsidR="000E6EC6" w:rsidRPr="00AD0CF1" w:rsidRDefault="000E6EC6" w:rsidP="000E6EC6">
            <w:pPr>
              <w:pStyle w:val="ConsPlusNonformat"/>
              <w:jc w:val="both"/>
              <w:rPr>
                <w:rFonts w:ascii="Times New Roman" w:hAnsi="Times New Roman" w:cs="Times New Roman"/>
                <w:sz w:val="24"/>
                <w:szCs w:val="24"/>
                <w:lang w:val="en-US"/>
              </w:rPr>
            </w:pPr>
            <w:r w:rsidRPr="00AD0CF1">
              <w:rPr>
                <w:rFonts w:ascii="Times New Roman" w:hAnsi="Times New Roman" w:cs="Times New Roman"/>
                <w:sz w:val="24"/>
                <w:szCs w:val="24"/>
                <w:lang w:val="en-US"/>
              </w:rPr>
              <w:t xml:space="preserve">melenki_r@uszn.avo.ru       </w:t>
            </w:r>
          </w:p>
        </w:tc>
        <w:tc>
          <w:tcPr>
            <w:tcW w:w="1223" w:type="pct"/>
            <w:tcBorders>
              <w:top w:val="nil"/>
            </w:tcBorders>
          </w:tcPr>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602102,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г. Меленки, ул.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1 Мая, д. 40    </w:t>
            </w:r>
          </w:p>
        </w:tc>
      </w:tr>
      <w:tr w:rsidR="000E6EC6" w:rsidRPr="00AD0CF1" w:rsidTr="00DC241C">
        <w:trPr>
          <w:trHeight w:val="241"/>
        </w:trPr>
        <w:tc>
          <w:tcPr>
            <w:tcW w:w="1580" w:type="pct"/>
            <w:tcBorders>
              <w:top w:val="nil"/>
            </w:tcBorders>
          </w:tcPr>
          <w:p w:rsidR="000E6EC6" w:rsidRPr="00AD0CF1" w:rsidRDefault="004D0957" w:rsidP="000E6EC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Государственное </w:t>
            </w:r>
            <w:r w:rsidR="000E6EC6" w:rsidRPr="00AD0CF1">
              <w:rPr>
                <w:rFonts w:ascii="Times New Roman" w:hAnsi="Times New Roman" w:cs="Times New Roman"/>
                <w:sz w:val="24"/>
                <w:szCs w:val="24"/>
              </w:rPr>
              <w:t xml:space="preserve">казенное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учреждение </w:t>
            </w:r>
            <w:proofErr w:type="gramStart"/>
            <w:r w:rsidRPr="00AD0CF1">
              <w:rPr>
                <w:rFonts w:ascii="Times New Roman" w:hAnsi="Times New Roman" w:cs="Times New Roman"/>
                <w:sz w:val="24"/>
                <w:szCs w:val="24"/>
              </w:rPr>
              <w:t>Владимирской</w:t>
            </w:r>
            <w:proofErr w:type="gramEnd"/>
            <w:r w:rsidRPr="00AD0CF1">
              <w:rPr>
                <w:rFonts w:ascii="Times New Roman" w:hAnsi="Times New Roman" w:cs="Times New Roman"/>
                <w:sz w:val="24"/>
                <w:szCs w:val="24"/>
              </w:rPr>
              <w:t xml:space="preserve">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области "Отдел социальной защиты</w:t>
            </w:r>
            <w:r w:rsidR="004D0957">
              <w:rPr>
                <w:rFonts w:ascii="Times New Roman" w:hAnsi="Times New Roman" w:cs="Times New Roman"/>
                <w:sz w:val="24"/>
                <w:szCs w:val="24"/>
              </w:rPr>
              <w:t xml:space="preserve"> </w:t>
            </w:r>
            <w:r w:rsidRPr="00AD0CF1">
              <w:rPr>
                <w:rFonts w:ascii="Times New Roman" w:hAnsi="Times New Roman" w:cs="Times New Roman"/>
                <w:sz w:val="24"/>
                <w:szCs w:val="24"/>
              </w:rPr>
              <w:t xml:space="preserve">населения </w:t>
            </w:r>
            <w:proofErr w:type="gramStart"/>
            <w:r w:rsidRPr="00AD0CF1">
              <w:rPr>
                <w:rFonts w:ascii="Times New Roman" w:hAnsi="Times New Roman" w:cs="Times New Roman"/>
                <w:sz w:val="24"/>
                <w:szCs w:val="24"/>
              </w:rPr>
              <w:t>по</w:t>
            </w:r>
            <w:proofErr w:type="gramEnd"/>
            <w:r w:rsidRPr="00AD0CF1">
              <w:rPr>
                <w:rFonts w:ascii="Times New Roman" w:hAnsi="Times New Roman" w:cs="Times New Roman"/>
                <w:sz w:val="24"/>
                <w:szCs w:val="24"/>
              </w:rPr>
              <w:t xml:space="preserve">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городу Мурому и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Муромскому району"          </w:t>
            </w:r>
          </w:p>
        </w:tc>
        <w:tc>
          <w:tcPr>
            <w:tcW w:w="920" w:type="pct"/>
            <w:tcBorders>
              <w:top w:val="nil"/>
            </w:tcBorders>
          </w:tcPr>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(49234)  3-28-32,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(49234)  2-18-04  </w:t>
            </w:r>
          </w:p>
        </w:tc>
        <w:tc>
          <w:tcPr>
            <w:tcW w:w="1277" w:type="pct"/>
            <w:tcBorders>
              <w:top w:val="nil"/>
            </w:tcBorders>
          </w:tcPr>
          <w:p w:rsidR="000E6EC6" w:rsidRPr="00AD0CF1" w:rsidRDefault="000E6EC6" w:rsidP="000E6EC6">
            <w:pPr>
              <w:pStyle w:val="ConsPlusNonformat"/>
              <w:jc w:val="both"/>
              <w:rPr>
                <w:rFonts w:ascii="Times New Roman" w:hAnsi="Times New Roman" w:cs="Times New Roman"/>
                <w:sz w:val="24"/>
                <w:szCs w:val="24"/>
                <w:lang w:val="en-US"/>
              </w:rPr>
            </w:pPr>
            <w:r w:rsidRPr="00AD0CF1">
              <w:rPr>
                <w:rFonts w:ascii="Times New Roman" w:hAnsi="Times New Roman" w:cs="Times New Roman"/>
                <w:sz w:val="24"/>
                <w:szCs w:val="24"/>
                <w:lang w:val="en-US"/>
              </w:rPr>
              <w:t xml:space="preserve">murom.social33.ru,          </w:t>
            </w:r>
          </w:p>
          <w:p w:rsidR="00772A37" w:rsidRPr="00147553" w:rsidRDefault="00890D07" w:rsidP="000E6EC6">
            <w:pPr>
              <w:pStyle w:val="ConsPlusNonformat"/>
              <w:jc w:val="both"/>
              <w:rPr>
                <w:rFonts w:ascii="Times New Roman" w:hAnsi="Times New Roman" w:cs="Times New Roman"/>
                <w:sz w:val="24"/>
                <w:szCs w:val="24"/>
                <w:lang w:val="en-US"/>
              </w:rPr>
            </w:pPr>
            <w:hyperlink r:id="rId18" w:history="1">
              <w:r w:rsidR="00772A37" w:rsidRPr="00121F84">
                <w:rPr>
                  <w:rStyle w:val="a8"/>
                  <w:rFonts w:ascii="Times New Roman" w:hAnsi="Times New Roman" w:cs="Times New Roman"/>
                  <w:sz w:val="24"/>
                  <w:szCs w:val="24"/>
                  <w:lang w:val="en-US"/>
                </w:rPr>
                <w:t>murom_uszn@uszn.avo</w:t>
              </w:r>
            </w:hyperlink>
            <w:r w:rsidR="000E6EC6" w:rsidRPr="00AD0CF1">
              <w:rPr>
                <w:rFonts w:ascii="Times New Roman" w:hAnsi="Times New Roman" w:cs="Times New Roman"/>
                <w:sz w:val="24"/>
                <w:szCs w:val="24"/>
                <w:lang w:val="en-US"/>
              </w:rPr>
              <w:t>.</w:t>
            </w:r>
          </w:p>
          <w:p w:rsidR="000E6EC6" w:rsidRPr="00AD0CF1" w:rsidRDefault="000E6EC6" w:rsidP="000E6EC6">
            <w:pPr>
              <w:pStyle w:val="ConsPlusNonformat"/>
              <w:jc w:val="both"/>
              <w:rPr>
                <w:rFonts w:ascii="Times New Roman" w:hAnsi="Times New Roman" w:cs="Times New Roman"/>
                <w:sz w:val="24"/>
                <w:szCs w:val="24"/>
                <w:lang w:val="en-US"/>
              </w:rPr>
            </w:pPr>
            <w:proofErr w:type="spellStart"/>
            <w:r w:rsidRPr="00AD0CF1">
              <w:rPr>
                <w:rFonts w:ascii="Times New Roman" w:hAnsi="Times New Roman" w:cs="Times New Roman"/>
                <w:sz w:val="24"/>
                <w:szCs w:val="24"/>
                <w:lang w:val="en-US"/>
              </w:rPr>
              <w:t>ru</w:t>
            </w:r>
            <w:proofErr w:type="spellEnd"/>
            <w:r w:rsidRPr="00AD0CF1">
              <w:rPr>
                <w:rFonts w:ascii="Times New Roman" w:hAnsi="Times New Roman" w:cs="Times New Roman"/>
                <w:sz w:val="24"/>
                <w:szCs w:val="24"/>
                <w:lang w:val="en-US"/>
              </w:rPr>
              <w:t xml:space="preserve">      </w:t>
            </w:r>
          </w:p>
        </w:tc>
        <w:tc>
          <w:tcPr>
            <w:tcW w:w="1223" w:type="pct"/>
            <w:tcBorders>
              <w:top w:val="nil"/>
            </w:tcBorders>
          </w:tcPr>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602267,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г. Муром, ул. Л.</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Толстого, д. 41 </w:t>
            </w:r>
          </w:p>
        </w:tc>
      </w:tr>
      <w:tr w:rsidR="000E6EC6" w:rsidRPr="00AD0CF1" w:rsidTr="00DC241C">
        <w:trPr>
          <w:trHeight w:val="241"/>
        </w:trPr>
        <w:tc>
          <w:tcPr>
            <w:tcW w:w="1580" w:type="pct"/>
            <w:tcBorders>
              <w:top w:val="nil"/>
            </w:tcBorders>
          </w:tcPr>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Государственное казенное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учреждение </w:t>
            </w:r>
            <w:proofErr w:type="gramStart"/>
            <w:r w:rsidRPr="00AD0CF1">
              <w:rPr>
                <w:rFonts w:ascii="Times New Roman" w:hAnsi="Times New Roman" w:cs="Times New Roman"/>
                <w:sz w:val="24"/>
                <w:szCs w:val="24"/>
              </w:rPr>
              <w:t>Владимирской</w:t>
            </w:r>
            <w:proofErr w:type="gramEnd"/>
            <w:r w:rsidRPr="00AD0CF1">
              <w:rPr>
                <w:rFonts w:ascii="Times New Roman" w:hAnsi="Times New Roman" w:cs="Times New Roman"/>
                <w:sz w:val="24"/>
                <w:szCs w:val="24"/>
              </w:rPr>
              <w:t xml:space="preserve">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области "Отдел социальной защиты</w:t>
            </w:r>
            <w:r w:rsidR="004D0957">
              <w:rPr>
                <w:rFonts w:ascii="Times New Roman" w:hAnsi="Times New Roman" w:cs="Times New Roman"/>
                <w:sz w:val="24"/>
                <w:szCs w:val="24"/>
              </w:rPr>
              <w:t xml:space="preserve"> </w:t>
            </w:r>
            <w:r w:rsidRPr="00AD0CF1">
              <w:rPr>
                <w:rFonts w:ascii="Times New Roman" w:hAnsi="Times New Roman" w:cs="Times New Roman"/>
                <w:sz w:val="24"/>
                <w:szCs w:val="24"/>
              </w:rPr>
              <w:t xml:space="preserve">населения </w:t>
            </w:r>
            <w:proofErr w:type="gramStart"/>
            <w:r w:rsidRPr="00AD0CF1">
              <w:rPr>
                <w:rFonts w:ascii="Times New Roman" w:hAnsi="Times New Roman" w:cs="Times New Roman"/>
                <w:sz w:val="24"/>
                <w:szCs w:val="24"/>
              </w:rPr>
              <w:t>по</w:t>
            </w:r>
            <w:proofErr w:type="gramEnd"/>
            <w:r w:rsidRPr="00AD0CF1">
              <w:rPr>
                <w:rFonts w:ascii="Times New Roman" w:hAnsi="Times New Roman" w:cs="Times New Roman"/>
                <w:sz w:val="24"/>
                <w:szCs w:val="24"/>
              </w:rPr>
              <w:t xml:space="preserve">     </w:t>
            </w:r>
          </w:p>
          <w:p w:rsidR="000E6EC6" w:rsidRPr="00AD0CF1" w:rsidRDefault="000E6EC6" w:rsidP="000E6EC6">
            <w:pPr>
              <w:pStyle w:val="ConsPlusNonformat"/>
              <w:jc w:val="both"/>
              <w:rPr>
                <w:rFonts w:ascii="Times New Roman" w:hAnsi="Times New Roman" w:cs="Times New Roman"/>
                <w:sz w:val="24"/>
                <w:szCs w:val="24"/>
              </w:rPr>
            </w:pPr>
            <w:proofErr w:type="spellStart"/>
            <w:r w:rsidRPr="00AD0CF1">
              <w:rPr>
                <w:rFonts w:ascii="Times New Roman" w:hAnsi="Times New Roman" w:cs="Times New Roman"/>
                <w:sz w:val="24"/>
                <w:szCs w:val="24"/>
              </w:rPr>
              <w:t>Петушинскому</w:t>
            </w:r>
            <w:proofErr w:type="spellEnd"/>
            <w:r w:rsidRPr="00AD0CF1">
              <w:rPr>
                <w:rFonts w:ascii="Times New Roman" w:hAnsi="Times New Roman" w:cs="Times New Roman"/>
                <w:sz w:val="24"/>
                <w:szCs w:val="24"/>
              </w:rPr>
              <w:t xml:space="preserve"> району"          </w:t>
            </w:r>
          </w:p>
        </w:tc>
        <w:tc>
          <w:tcPr>
            <w:tcW w:w="920" w:type="pct"/>
            <w:tcBorders>
              <w:top w:val="nil"/>
            </w:tcBorders>
          </w:tcPr>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(49243) 2-13-35,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(49243) 2-13-35  </w:t>
            </w:r>
          </w:p>
        </w:tc>
        <w:tc>
          <w:tcPr>
            <w:tcW w:w="1277" w:type="pct"/>
            <w:tcBorders>
              <w:top w:val="nil"/>
            </w:tcBorders>
          </w:tcPr>
          <w:p w:rsidR="000E6EC6" w:rsidRPr="00AD0CF1" w:rsidRDefault="000E6EC6" w:rsidP="000E6EC6">
            <w:pPr>
              <w:pStyle w:val="ConsPlusNonformat"/>
              <w:jc w:val="both"/>
              <w:rPr>
                <w:rFonts w:ascii="Times New Roman" w:hAnsi="Times New Roman" w:cs="Times New Roman"/>
                <w:sz w:val="24"/>
                <w:szCs w:val="24"/>
                <w:lang w:val="en-US"/>
              </w:rPr>
            </w:pPr>
            <w:r w:rsidRPr="00AD0CF1">
              <w:rPr>
                <w:rFonts w:ascii="Times New Roman" w:hAnsi="Times New Roman" w:cs="Times New Roman"/>
                <w:sz w:val="24"/>
                <w:szCs w:val="24"/>
                <w:lang w:val="en-US"/>
              </w:rPr>
              <w:t xml:space="preserve">petushki.social33.ru,       </w:t>
            </w:r>
          </w:p>
          <w:p w:rsidR="000E6EC6" w:rsidRPr="00AD0CF1" w:rsidRDefault="000E6EC6" w:rsidP="000E6EC6">
            <w:pPr>
              <w:pStyle w:val="ConsPlusNonformat"/>
              <w:jc w:val="both"/>
              <w:rPr>
                <w:rFonts w:ascii="Times New Roman" w:hAnsi="Times New Roman" w:cs="Times New Roman"/>
                <w:sz w:val="24"/>
                <w:szCs w:val="24"/>
                <w:lang w:val="en-US"/>
              </w:rPr>
            </w:pPr>
            <w:r w:rsidRPr="00AD0CF1">
              <w:rPr>
                <w:rFonts w:ascii="Times New Roman" w:hAnsi="Times New Roman" w:cs="Times New Roman"/>
                <w:sz w:val="24"/>
                <w:szCs w:val="24"/>
                <w:lang w:val="en-US"/>
              </w:rPr>
              <w:t xml:space="preserve">petushki_oszn@uszn.avo.ru   </w:t>
            </w:r>
          </w:p>
        </w:tc>
        <w:tc>
          <w:tcPr>
            <w:tcW w:w="1223" w:type="pct"/>
            <w:tcBorders>
              <w:top w:val="nil"/>
            </w:tcBorders>
          </w:tcPr>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601144,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г. Петушки, ул.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Кирова, д. 2-а  </w:t>
            </w:r>
          </w:p>
        </w:tc>
      </w:tr>
      <w:tr w:rsidR="000E6EC6" w:rsidRPr="00AD0CF1" w:rsidTr="00DC241C">
        <w:trPr>
          <w:trHeight w:val="241"/>
        </w:trPr>
        <w:tc>
          <w:tcPr>
            <w:tcW w:w="1580" w:type="pct"/>
            <w:tcBorders>
              <w:top w:val="nil"/>
            </w:tcBorders>
          </w:tcPr>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Государственное казенное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учреждение </w:t>
            </w:r>
            <w:proofErr w:type="gramStart"/>
            <w:r w:rsidRPr="00AD0CF1">
              <w:rPr>
                <w:rFonts w:ascii="Times New Roman" w:hAnsi="Times New Roman" w:cs="Times New Roman"/>
                <w:sz w:val="24"/>
                <w:szCs w:val="24"/>
              </w:rPr>
              <w:t>Владимирской</w:t>
            </w:r>
            <w:proofErr w:type="gramEnd"/>
            <w:r w:rsidRPr="00AD0CF1">
              <w:rPr>
                <w:rFonts w:ascii="Times New Roman" w:hAnsi="Times New Roman" w:cs="Times New Roman"/>
                <w:sz w:val="24"/>
                <w:szCs w:val="24"/>
              </w:rPr>
              <w:t xml:space="preserve">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области "Отдел социальной защиты</w:t>
            </w:r>
            <w:r w:rsidR="00772A37">
              <w:rPr>
                <w:rFonts w:ascii="Times New Roman" w:hAnsi="Times New Roman" w:cs="Times New Roman"/>
                <w:sz w:val="24"/>
                <w:szCs w:val="24"/>
              </w:rPr>
              <w:t xml:space="preserve"> </w:t>
            </w:r>
            <w:r w:rsidRPr="00AD0CF1">
              <w:rPr>
                <w:rFonts w:ascii="Times New Roman" w:hAnsi="Times New Roman" w:cs="Times New Roman"/>
                <w:sz w:val="24"/>
                <w:szCs w:val="24"/>
              </w:rPr>
              <w:t xml:space="preserve">населения </w:t>
            </w:r>
            <w:proofErr w:type="gramStart"/>
            <w:r w:rsidRPr="00AD0CF1">
              <w:rPr>
                <w:rFonts w:ascii="Times New Roman" w:hAnsi="Times New Roman" w:cs="Times New Roman"/>
                <w:sz w:val="24"/>
                <w:szCs w:val="24"/>
              </w:rPr>
              <w:t>по</w:t>
            </w:r>
            <w:proofErr w:type="gramEnd"/>
            <w:r w:rsidRPr="00AD0CF1">
              <w:rPr>
                <w:rFonts w:ascii="Times New Roman" w:hAnsi="Times New Roman" w:cs="Times New Roman"/>
                <w:sz w:val="24"/>
                <w:szCs w:val="24"/>
              </w:rPr>
              <w:t xml:space="preserve"> ЗАТО</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город Радужный"  </w:t>
            </w:r>
          </w:p>
        </w:tc>
        <w:tc>
          <w:tcPr>
            <w:tcW w:w="920" w:type="pct"/>
            <w:tcBorders>
              <w:top w:val="nil"/>
            </w:tcBorders>
          </w:tcPr>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(49254) 3-28-99,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(49254) 3-27-75  </w:t>
            </w:r>
          </w:p>
        </w:tc>
        <w:tc>
          <w:tcPr>
            <w:tcW w:w="1277" w:type="pct"/>
            <w:tcBorders>
              <w:top w:val="nil"/>
            </w:tcBorders>
          </w:tcPr>
          <w:p w:rsidR="000E6EC6" w:rsidRPr="00AD0CF1" w:rsidRDefault="000E6EC6" w:rsidP="000E6EC6">
            <w:pPr>
              <w:pStyle w:val="ConsPlusNonformat"/>
              <w:jc w:val="both"/>
              <w:rPr>
                <w:rFonts w:ascii="Times New Roman" w:hAnsi="Times New Roman" w:cs="Times New Roman"/>
                <w:sz w:val="24"/>
                <w:szCs w:val="24"/>
                <w:lang w:val="en-US"/>
              </w:rPr>
            </w:pPr>
            <w:r w:rsidRPr="00AD0CF1">
              <w:rPr>
                <w:rFonts w:ascii="Times New Roman" w:hAnsi="Times New Roman" w:cs="Times New Roman"/>
                <w:sz w:val="24"/>
                <w:szCs w:val="24"/>
                <w:lang w:val="en-US"/>
              </w:rPr>
              <w:t xml:space="preserve">raduga.social33.ru,         </w:t>
            </w:r>
          </w:p>
          <w:p w:rsidR="00772A37" w:rsidRPr="00147553" w:rsidRDefault="00890D07" w:rsidP="000E6EC6">
            <w:pPr>
              <w:pStyle w:val="ConsPlusNonformat"/>
              <w:jc w:val="both"/>
              <w:rPr>
                <w:rFonts w:ascii="Times New Roman" w:hAnsi="Times New Roman" w:cs="Times New Roman"/>
                <w:sz w:val="24"/>
                <w:szCs w:val="24"/>
                <w:lang w:val="en-US"/>
              </w:rPr>
            </w:pPr>
            <w:hyperlink r:id="rId19" w:history="1">
              <w:r w:rsidR="00772A37" w:rsidRPr="00121F84">
                <w:rPr>
                  <w:rStyle w:val="a8"/>
                  <w:rFonts w:ascii="Times New Roman" w:hAnsi="Times New Roman" w:cs="Times New Roman"/>
                  <w:sz w:val="24"/>
                  <w:szCs w:val="24"/>
                  <w:lang w:val="en-US"/>
                </w:rPr>
                <w:t>raduga_oszn@uszn.avo</w:t>
              </w:r>
            </w:hyperlink>
            <w:r w:rsidR="000E6EC6" w:rsidRPr="00AD0CF1">
              <w:rPr>
                <w:rFonts w:ascii="Times New Roman" w:hAnsi="Times New Roman" w:cs="Times New Roman"/>
                <w:sz w:val="24"/>
                <w:szCs w:val="24"/>
                <w:lang w:val="en-US"/>
              </w:rPr>
              <w:t>.</w:t>
            </w:r>
          </w:p>
          <w:p w:rsidR="000E6EC6" w:rsidRPr="00AD0CF1" w:rsidRDefault="000E6EC6" w:rsidP="000E6EC6">
            <w:pPr>
              <w:pStyle w:val="ConsPlusNonformat"/>
              <w:jc w:val="both"/>
              <w:rPr>
                <w:rFonts w:ascii="Times New Roman" w:hAnsi="Times New Roman" w:cs="Times New Roman"/>
                <w:sz w:val="24"/>
                <w:szCs w:val="24"/>
                <w:lang w:val="en-US"/>
              </w:rPr>
            </w:pPr>
            <w:proofErr w:type="spellStart"/>
            <w:r w:rsidRPr="00AD0CF1">
              <w:rPr>
                <w:rFonts w:ascii="Times New Roman" w:hAnsi="Times New Roman" w:cs="Times New Roman"/>
                <w:sz w:val="24"/>
                <w:szCs w:val="24"/>
                <w:lang w:val="en-US"/>
              </w:rPr>
              <w:t>ru</w:t>
            </w:r>
            <w:proofErr w:type="spellEnd"/>
            <w:r w:rsidRPr="00AD0CF1">
              <w:rPr>
                <w:rFonts w:ascii="Times New Roman" w:hAnsi="Times New Roman" w:cs="Times New Roman"/>
                <w:sz w:val="24"/>
                <w:szCs w:val="24"/>
                <w:lang w:val="en-US"/>
              </w:rPr>
              <w:t xml:space="preserve">     </w:t>
            </w:r>
          </w:p>
        </w:tc>
        <w:tc>
          <w:tcPr>
            <w:tcW w:w="1223" w:type="pct"/>
            <w:tcBorders>
              <w:top w:val="nil"/>
            </w:tcBorders>
          </w:tcPr>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600910,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г. Радужный,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1 квартал, д. 55</w:t>
            </w:r>
          </w:p>
        </w:tc>
      </w:tr>
      <w:tr w:rsidR="000E6EC6" w:rsidRPr="00AD0CF1" w:rsidTr="00DC241C">
        <w:trPr>
          <w:trHeight w:val="241"/>
        </w:trPr>
        <w:tc>
          <w:tcPr>
            <w:tcW w:w="1580" w:type="pct"/>
            <w:tcBorders>
              <w:top w:val="nil"/>
            </w:tcBorders>
          </w:tcPr>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Государственное казенное         </w:t>
            </w:r>
          </w:p>
          <w:p w:rsidR="000E6EC6" w:rsidRPr="00AD0CF1" w:rsidRDefault="00772A37" w:rsidP="000E6EC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учреждение </w:t>
            </w:r>
            <w:proofErr w:type="gramStart"/>
            <w:r w:rsidR="000E6EC6" w:rsidRPr="00AD0CF1">
              <w:rPr>
                <w:rFonts w:ascii="Times New Roman" w:hAnsi="Times New Roman" w:cs="Times New Roman"/>
                <w:sz w:val="24"/>
                <w:szCs w:val="24"/>
              </w:rPr>
              <w:t>Владимирской</w:t>
            </w:r>
            <w:proofErr w:type="gramEnd"/>
            <w:r w:rsidR="000E6EC6" w:rsidRPr="00AD0CF1">
              <w:rPr>
                <w:rFonts w:ascii="Times New Roman" w:hAnsi="Times New Roman" w:cs="Times New Roman"/>
                <w:sz w:val="24"/>
                <w:szCs w:val="24"/>
              </w:rPr>
              <w:t xml:space="preserve">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области "Отдел социальной защиты</w:t>
            </w:r>
            <w:r w:rsidR="00772A37">
              <w:rPr>
                <w:rFonts w:ascii="Times New Roman" w:hAnsi="Times New Roman" w:cs="Times New Roman"/>
                <w:sz w:val="24"/>
                <w:szCs w:val="24"/>
              </w:rPr>
              <w:t xml:space="preserve"> </w:t>
            </w:r>
            <w:r w:rsidRPr="00AD0CF1">
              <w:rPr>
                <w:rFonts w:ascii="Times New Roman" w:hAnsi="Times New Roman" w:cs="Times New Roman"/>
                <w:sz w:val="24"/>
                <w:szCs w:val="24"/>
              </w:rPr>
              <w:t xml:space="preserve">населения </w:t>
            </w:r>
            <w:proofErr w:type="gramStart"/>
            <w:r w:rsidRPr="00AD0CF1">
              <w:rPr>
                <w:rFonts w:ascii="Times New Roman" w:hAnsi="Times New Roman" w:cs="Times New Roman"/>
                <w:sz w:val="24"/>
                <w:szCs w:val="24"/>
              </w:rPr>
              <w:t>по</w:t>
            </w:r>
            <w:proofErr w:type="gramEnd"/>
            <w:r w:rsidRPr="00AD0CF1">
              <w:rPr>
                <w:rFonts w:ascii="Times New Roman" w:hAnsi="Times New Roman" w:cs="Times New Roman"/>
                <w:sz w:val="24"/>
                <w:szCs w:val="24"/>
              </w:rPr>
              <w:t xml:space="preserve">     </w:t>
            </w:r>
          </w:p>
          <w:p w:rsidR="000E6EC6" w:rsidRPr="00AD0CF1" w:rsidRDefault="000E6EC6" w:rsidP="000E6EC6">
            <w:pPr>
              <w:pStyle w:val="ConsPlusNonformat"/>
              <w:jc w:val="both"/>
              <w:rPr>
                <w:rFonts w:ascii="Times New Roman" w:hAnsi="Times New Roman" w:cs="Times New Roman"/>
                <w:sz w:val="24"/>
                <w:szCs w:val="24"/>
              </w:rPr>
            </w:pPr>
            <w:proofErr w:type="spellStart"/>
            <w:r w:rsidRPr="00AD0CF1">
              <w:rPr>
                <w:rFonts w:ascii="Times New Roman" w:hAnsi="Times New Roman" w:cs="Times New Roman"/>
                <w:sz w:val="24"/>
                <w:szCs w:val="24"/>
              </w:rPr>
              <w:t>Селивановскому</w:t>
            </w:r>
            <w:proofErr w:type="spellEnd"/>
            <w:r w:rsidRPr="00AD0CF1">
              <w:rPr>
                <w:rFonts w:ascii="Times New Roman" w:hAnsi="Times New Roman" w:cs="Times New Roman"/>
                <w:sz w:val="24"/>
                <w:szCs w:val="24"/>
              </w:rPr>
              <w:t xml:space="preserve"> району"          </w:t>
            </w:r>
          </w:p>
        </w:tc>
        <w:tc>
          <w:tcPr>
            <w:tcW w:w="920" w:type="pct"/>
            <w:tcBorders>
              <w:top w:val="nil"/>
            </w:tcBorders>
          </w:tcPr>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(49236) 2-19-06,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(49236) 2-19-43  </w:t>
            </w:r>
          </w:p>
        </w:tc>
        <w:tc>
          <w:tcPr>
            <w:tcW w:w="1277" w:type="pct"/>
            <w:tcBorders>
              <w:top w:val="nil"/>
            </w:tcBorders>
          </w:tcPr>
          <w:p w:rsidR="000E6EC6" w:rsidRPr="00AD0CF1" w:rsidRDefault="000E6EC6" w:rsidP="000E6EC6">
            <w:pPr>
              <w:pStyle w:val="ConsPlusNonformat"/>
              <w:jc w:val="both"/>
              <w:rPr>
                <w:rFonts w:ascii="Times New Roman" w:hAnsi="Times New Roman" w:cs="Times New Roman"/>
                <w:sz w:val="24"/>
                <w:szCs w:val="24"/>
                <w:lang w:val="en-US"/>
              </w:rPr>
            </w:pPr>
            <w:r w:rsidRPr="00AD0CF1">
              <w:rPr>
                <w:rFonts w:ascii="Times New Roman" w:hAnsi="Times New Roman" w:cs="Times New Roman"/>
                <w:sz w:val="24"/>
                <w:szCs w:val="24"/>
                <w:lang w:val="en-US"/>
              </w:rPr>
              <w:t xml:space="preserve">selivanovo.social33.ru,     </w:t>
            </w:r>
          </w:p>
          <w:p w:rsidR="000E6EC6" w:rsidRPr="00AD0CF1" w:rsidRDefault="000E6EC6" w:rsidP="000E6EC6">
            <w:pPr>
              <w:pStyle w:val="ConsPlusNonformat"/>
              <w:jc w:val="both"/>
              <w:rPr>
                <w:rFonts w:ascii="Times New Roman" w:hAnsi="Times New Roman" w:cs="Times New Roman"/>
                <w:sz w:val="24"/>
                <w:szCs w:val="24"/>
                <w:lang w:val="en-US"/>
              </w:rPr>
            </w:pPr>
            <w:r w:rsidRPr="00AD0CF1">
              <w:rPr>
                <w:rFonts w:ascii="Times New Roman" w:hAnsi="Times New Roman" w:cs="Times New Roman"/>
                <w:sz w:val="24"/>
                <w:szCs w:val="24"/>
                <w:lang w:val="en-US"/>
              </w:rPr>
              <w:t xml:space="preserve">seliv_roszn@uszn.avo.ru     </w:t>
            </w:r>
          </w:p>
        </w:tc>
        <w:tc>
          <w:tcPr>
            <w:tcW w:w="1223" w:type="pct"/>
            <w:tcBorders>
              <w:top w:val="nil"/>
            </w:tcBorders>
          </w:tcPr>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602332,         </w:t>
            </w:r>
          </w:p>
          <w:p w:rsidR="000E6EC6" w:rsidRPr="00AD0CF1" w:rsidRDefault="000E6EC6" w:rsidP="000E6EC6">
            <w:pPr>
              <w:pStyle w:val="ConsPlusNonformat"/>
              <w:jc w:val="both"/>
              <w:rPr>
                <w:rFonts w:ascii="Times New Roman" w:hAnsi="Times New Roman" w:cs="Times New Roman"/>
                <w:sz w:val="24"/>
                <w:szCs w:val="24"/>
              </w:rPr>
            </w:pPr>
            <w:proofErr w:type="spellStart"/>
            <w:r w:rsidRPr="00AD0CF1">
              <w:rPr>
                <w:rFonts w:ascii="Times New Roman" w:hAnsi="Times New Roman" w:cs="Times New Roman"/>
                <w:sz w:val="24"/>
                <w:szCs w:val="24"/>
              </w:rPr>
              <w:t>Селивановский</w:t>
            </w:r>
            <w:proofErr w:type="spellEnd"/>
            <w:r w:rsidRPr="00AD0CF1">
              <w:rPr>
                <w:rFonts w:ascii="Times New Roman" w:hAnsi="Times New Roman" w:cs="Times New Roman"/>
                <w:sz w:val="24"/>
                <w:szCs w:val="24"/>
              </w:rPr>
              <w:t xml:space="preserve">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район, пос. </w:t>
            </w:r>
            <w:proofErr w:type="gramStart"/>
            <w:r w:rsidRPr="00AD0CF1">
              <w:rPr>
                <w:rFonts w:ascii="Times New Roman" w:hAnsi="Times New Roman" w:cs="Times New Roman"/>
                <w:sz w:val="24"/>
                <w:szCs w:val="24"/>
              </w:rPr>
              <w:t>Красная</w:t>
            </w:r>
            <w:proofErr w:type="gramEnd"/>
            <w:r w:rsidRPr="00AD0CF1">
              <w:rPr>
                <w:rFonts w:ascii="Times New Roman" w:hAnsi="Times New Roman" w:cs="Times New Roman"/>
                <w:sz w:val="24"/>
                <w:szCs w:val="24"/>
              </w:rPr>
              <w:t xml:space="preserve">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Горбатка, ул.   </w:t>
            </w:r>
          </w:p>
          <w:p w:rsidR="000E6EC6" w:rsidRPr="00AD0CF1" w:rsidRDefault="000E6EC6" w:rsidP="00772A37">
            <w:pPr>
              <w:pStyle w:val="ConsPlusNonformat"/>
              <w:jc w:val="both"/>
              <w:rPr>
                <w:rFonts w:ascii="Times New Roman" w:hAnsi="Times New Roman" w:cs="Times New Roman"/>
                <w:sz w:val="24"/>
                <w:szCs w:val="24"/>
              </w:rPr>
            </w:pPr>
            <w:proofErr w:type="spellStart"/>
            <w:r w:rsidRPr="00AD0CF1">
              <w:rPr>
                <w:rFonts w:ascii="Times New Roman" w:hAnsi="Times New Roman" w:cs="Times New Roman"/>
                <w:sz w:val="24"/>
                <w:szCs w:val="24"/>
              </w:rPr>
              <w:t>Красноармейская</w:t>
            </w:r>
            <w:proofErr w:type="gramStart"/>
            <w:r w:rsidRPr="00AD0CF1">
              <w:rPr>
                <w:rFonts w:ascii="Times New Roman" w:hAnsi="Times New Roman" w:cs="Times New Roman"/>
                <w:sz w:val="24"/>
                <w:szCs w:val="24"/>
              </w:rPr>
              <w:t>,д</w:t>
            </w:r>
            <w:proofErr w:type="spellEnd"/>
            <w:proofErr w:type="gramEnd"/>
            <w:r w:rsidRPr="00AD0CF1">
              <w:rPr>
                <w:rFonts w:ascii="Times New Roman" w:hAnsi="Times New Roman" w:cs="Times New Roman"/>
                <w:sz w:val="24"/>
                <w:szCs w:val="24"/>
              </w:rPr>
              <w:t xml:space="preserve">. 12           </w:t>
            </w:r>
          </w:p>
        </w:tc>
      </w:tr>
      <w:tr w:rsidR="000E6EC6" w:rsidRPr="00AD0CF1" w:rsidTr="00DC241C">
        <w:trPr>
          <w:trHeight w:val="241"/>
        </w:trPr>
        <w:tc>
          <w:tcPr>
            <w:tcW w:w="1580" w:type="pct"/>
            <w:tcBorders>
              <w:top w:val="nil"/>
            </w:tcBorders>
          </w:tcPr>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Государственное казенное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учреждение </w:t>
            </w:r>
            <w:proofErr w:type="gramStart"/>
            <w:r w:rsidRPr="00AD0CF1">
              <w:rPr>
                <w:rFonts w:ascii="Times New Roman" w:hAnsi="Times New Roman" w:cs="Times New Roman"/>
                <w:sz w:val="24"/>
                <w:szCs w:val="24"/>
              </w:rPr>
              <w:t>Владимирской</w:t>
            </w:r>
            <w:proofErr w:type="gramEnd"/>
            <w:r w:rsidRPr="00AD0CF1">
              <w:rPr>
                <w:rFonts w:ascii="Times New Roman" w:hAnsi="Times New Roman" w:cs="Times New Roman"/>
                <w:sz w:val="24"/>
                <w:szCs w:val="24"/>
              </w:rPr>
              <w:t xml:space="preserve">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lastRenderedPageBreak/>
              <w:t>области "Отдел социальной защиты</w:t>
            </w:r>
            <w:r w:rsidR="00772A37">
              <w:rPr>
                <w:rFonts w:ascii="Times New Roman" w:hAnsi="Times New Roman" w:cs="Times New Roman"/>
                <w:sz w:val="24"/>
                <w:szCs w:val="24"/>
              </w:rPr>
              <w:t xml:space="preserve"> </w:t>
            </w:r>
            <w:r w:rsidRPr="00AD0CF1">
              <w:rPr>
                <w:rFonts w:ascii="Times New Roman" w:hAnsi="Times New Roman" w:cs="Times New Roman"/>
                <w:sz w:val="24"/>
                <w:szCs w:val="24"/>
              </w:rPr>
              <w:t xml:space="preserve">населения </w:t>
            </w:r>
            <w:proofErr w:type="gramStart"/>
            <w:r w:rsidRPr="00AD0CF1">
              <w:rPr>
                <w:rFonts w:ascii="Times New Roman" w:hAnsi="Times New Roman" w:cs="Times New Roman"/>
                <w:sz w:val="24"/>
                <w:szCs w:val="24"/>
              </w:rPr>
              <w:t>по</w:t>
            </w:r>
            <w:proofErr w:type="gramEnd"/>
            <w:r w:rsidRPr="00AD0CF1">
              <w:rPr>
                <w:rFonts w:ascii="Times New Roman" w:hAnsi="Times New Roman" w:cs="Times New Roman"/>
                <w:sz w:val="24"/>
                <w:szCs w:val="24"/>
              </w:rPr>
              <w:t xml:space="preserve">     </w:t>
            </w:r>
          </w:p>
          <w:p w:rsidR="000E6EC6" w:rsidRPr="00AD0CF1" w:rsidRDefault="000E6EC6" w:rsidP="000E6EC6">
            <w:pPr>
              <w:pStyle w:val="ConsPlusNonformat"/>
              <w:jc w:val="both"/>
              <w:rPr>
                <w:rFonts w:ascii="Times New Roman" w:hAnsi="Times New Roman" w:cs="Times New Roman"/>
                <w:sz w:val="24"/>
                <w:szCs w:val="24"/>
              </w:rPr>
            </w:pPr>
            <w:proofErr w:type="spellStart"/>
            <w:r w:rsidRPr="00AD0CF1">
              <w:rPr>
                <w:rFonts w:ascii="Times New Roman" w:hAnsi="Times New Roman" w:cs="Times New Roman"/>
                <w:sz w:val="24"/>
                <w:szCs w:val="24"/>
              </w:rPr>
              <w:t>Собинскому</w:t>
            </w:r>
            <w:proofErr w:type="spellEnd"/>
            <w:r w:rsidRPr="00AD0CF1">
              <w:rPr>
                <w:rFonts w:ascii="Times New Roman" w:hAnsi="Times New Roman" w:cs="Times New Roman"/>
                <w:sz w:val="24"/>
                <w:szCs w:val="24"/>
              </w:rPr>
              <w:t xml:space="preserve"> району"          </w:t>
            </w:r>
          </w:p>
        </w:tc>
        <w:tc>
          <w:tcPr>
            <w:tcW w:w="920" w:type="pct"/>
            <w:tcBorders>
              <w:top w:val="nil"/>
            </w:tcBorders>
          </w:tcPr>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lastRenderedPageBreak/>
              <w:t xml:space="preserve">(49242)  2-22-49  </w:t>
            </w:r>
          </w:p>
        </w:tc>
        <w:tc>
          <w:tcPr>
            <w:tcW w:w="1277" w:type="pct"/>
            <w:tcBorders>
              <w:top w:val="nil"/>
            </w:tcBorders>
          </w:tcPr>
          <w:p w:rsidR="000E6EC6" w:rsidRPr="00AD0CF1" w:rsidRDefault="000E6EC6" w:rsidP="000E6EC6">
            <w:pPr>
              <w:pStyle w:val="ConsPlusNonformat"/>
              <w:jc w:val="both"/>
              <w:rPr>
                <w:rFonts w:ascii="Times New Roman" w:hAnsi="Times New Roman" w:cs="Times New Roman"/>
                <w:sz w:val="24"/>
                <w:szCs w:val="24"/>
                <w:lang w:val="en-US"/>
              </w:rPr>
            </w:pPr>
            <w:r w:rsidRPr="00AD0CF1">
              <w:rPr>
                <w:rFonts w:ascii="Times New Roman" w:hAnsi="Times New Roman" w:cs="Times New Roman"/>
                <w:sz w:val="24"/>
                <w:szCs w:val="24"/>
                <w:lang w:val="en-US"/>
              </w:rPr>
              <w:t xml:space="preserve">sobinka.social33.ru,        </w:t>
            </w:r>
          </w:p>
          <w:p w:rsidR="000E6EC6" w:rsidRPr="00AD0CF1" w:rsidRDefault="000E6EC6" w:rsidP="000E6EC6">
            <w:pPr>
              <w:pStyle w:val="ConsPlusNonformat"/>
              <w:jc w:val="both"/>
              <w:rPr>
                <w:rFonts w:ascii="Times New Roman" w:hAnsi="Times New Roman" w:cs="Times New Roman"/>
                <w:sz w:val="24"/>
                <w:szCs w:val="24"/>
                <w:lang w:val="en-US"/>
              </w:rPr>
            </w:pPr>
            <w:r w:rsidRPr="00AD0CF1">
              <w:rPr>
                <w:rFonts w:ascii="Times New Roman" w:hAnsi="Times New Roman" w:cs="Times New Roman"/>
                <w:sz w:val="24"/>
                <w:szCs w:val="24"/>
                <w:lang w:val="en-US"/>
              </w:rPr>
              <w:t>sobinka_roszn@uszn.avo</w:t>
            </w:r>
            <w:r w:rsidRPr="00AD0CF1">
              <w:rPr>
                <w:rFonts w:ascii="Times New Roman" w:hAnsi="Times New Roman" w:cs="Times New Roman"/>
                <w:sz w:val="24"/>
                <w:szCs w:val="24"/>
                <w:lang w:val="en-US"/>
              </w:rPr>
              <w:lastRenderedPageBreak/>
              <w:t xml:space="preserve">.ru   </w:t>
            </w:r>
          </w:p>
        </w:tc>
        <w:tc>
          <w:tcPr>
            <w:tcW w:w="1223" w:type="pct"/>
            <w:tcBorders>
              <w:top w:val="nil"/>
            </w:tcBorders>
          </w:tcPr>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lastRenderedPageBreak/>
              <w:t xml:space="preserve">601204,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г. </w:t>
            </w:r>
            <w:proofErr w:type="spellStart"/>
            <w:r w:rsidRPr="00AD0CF1">
              <w:rPr>
                <w:rFonts w:ascii="Times New Roman" w:hAnsi="Times New Roman" w:cs="Times New Roman"/>
                <w:sz w:val="24"/>
                <w:szCs w:val="24"/>
              </w:rPr>
              <w:t>Собинка</w:t>
            </w:r>
            <w:proofErr w:type="spellEnd"/>
            <w:r w:rsidRPr="00AD0CF1">
              <w:rPr>
                <w:rFonts w:ascii="Times New Roman" w:hAnsi="Times New Roman" w:cs="Times New Roman"/>
                <w:sz w:val="24"/>
                <w:szCs w:val="24"/>
              </w:rPr>
              <w:t xml:space="preserve">, ул.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lastRenderedPageBreak/>
              <w:t xml:space="preserve">Димитрова, д. 1 </w:t>
            </w:r>
          </w:p>
        </w:tc>
      </w:tr>
      <w:tr w:rsidR="000E6EC6" w:rsidRPr="00AD0CF1" w:rsidTr="00DC241C">
        <w:trPr>
          <w:trHeight w:val="241"/>
        </w:trPr>
        <w:tc>
          <w:tcPr>
            <w:tcW w:w="1580" w:type="pct"/>
            <w:tcBorders>
              <w:top w:val="nil"/>
            </w:tcBorders>
          </w:tcPr>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lastRenderedPageBreak/>
              <w:t xml:space="preserve">Государственное казенное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учреждение </w:t>
            </w:r>
            <w:proofErr w:type="gramStart"/>
            <w:r w:rsidRPr="00AD0CF1">
              <w:rPr>
                <w:rFonts w:ascii="Times New Roman" w:hAnsi="Times New Roman" w:cs="Times New Roman"/>
                <w:sz w:val="24"/>
                <w:szCs w:val="24"/>
              </w:rPr>
              <w:t>Владимирской</w:t>
            </w:r>
            <w:proofErr w:type="gramEnd"/>
            <w:r w:rsidRPr="00AD0CF1">
              <w:rPr>
                <w:rFonts w:ascii="Times New Roman" w:hAnsi="Times New Roman" w:cs="Times New Roman"/>
                <w:sz w:val="24"/>
                <w:szCs w:val="24"/>
              </w:rPr>
              <w:t xml:space="preserve">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области "Отдел социальной защит</w:t>
            </w:r>
            <w:r w:rsidR="00772A37">
              <w:rPr>
                <w:rFonts w:ascii="Times New Roman" w:hAnsi="Times New Roman" w:cs="Times New Roman"/>
                <w:sz w:val="24"/>
                <w:szCs w:val="24"/>
              </w:rPr>
              <w:t xml:space="preserve">ы </w:t>
            </w:r>
            <w:r w:rsidRPr="00AD0CF1">
              <w:rPr>
                <w:rFonts w:ascii="Times New Roman" w:hAnsi="Times New Roman" w:cs="Times New Roman"/>
                <w:sz w:val="24"/>
                <w:szCs w:val="24"/>
              </w:rPr>
              <w:t xml:space="preserve">населения </w:t>
            </w:r>
            <w:proofErr w:type="gramStart"/>
            <w:r w:rsidRPr="00AD0CF1">
              <w:rPr>
                <w:rFonts w:ascii="Times New Roman" w:hAnsi="Times New Roman" w:cs="Times New Roman"/>
                <w:sz w:val="24"/>
                <w:szCs w:val="24"/>
              </w:rPr>
              <w:t>по</w:t>
            </w:r>
            <w:proofErr w:type="gramEnd"/>
            <w:r w:rsidRPr="00AD0CF1">
              <w:rPr>
                <w:rFonts w:ascii="Times New Roman" w:hAnsi="Times New Roman" w:cs="Times New Roman"/>
                <w:sz w:val="24"/>
                <w:szCs w:val="24"/>
              </w:rPr>
              <w:t xml:space="preserve">     </w:t>
            </w:r>
          </w:p>
          <w:p w:rsidR="000E6EC6" w:rsidRPr="00AD0CF1" w:rsidRDefault="000E6EC6" w:rsidP="000E6EC6">
            <w:pPr>
              <w:pStyle w:val="ConsPlusNonformat"/>
              <w:jc w:val="both"/>
              <w:rPr>
                <w:rFonts w:ascii="Times New Roman" w:hAnsi="Times New Roman" w:cs="Times New Roman"/>
                <w:sz w:val="24"/>
                <w:szCs w:val="24"/>
              </w:rPr>
            </w:pPr>
            <w:proofErr w:type="spellStart"/>
            <w:r w:rsidRPr="00AD0CF1">
              <w:rPr>
                <w:rFonts w:ascii="Times New Roman" w:hAnsi="Times New Roman" w:cs="Times New Roman"/>
                <w:sz w:val="24"/>
                <w:szCs w:val="24"/>
              </w:rPr>
              <w:t>Судогодскому</w:t>
            </w:r>
            <w:proofErr w:type="spellEnd"/>
            <w:r w:rsidRPr="00AD0CF1">
              <w:rPr>
                <w:rFonts w:ascii="Times New Roman" w:hAnsi="Times New Roman" w:cs="Times New Roman"/>
                <w:sz w:val="24"/>
                <w:szCs w:val="24"/>
              </w:rPr>
              <w:t xml:space="preserve"> району"          </w:t>
            </w:r>
          </w:p>
        </w:tc>
        <w:tc>
          <w:tcPr>
            <w:tcW w:w="920" w:type="pct"/>
            <w:tcBorders>
              <w:top w:val="nil"/>
            </w:tcBorders>
          </w:tcPr>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(49235)  2-13-53,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(49235) 2-20-81  </w:t>
            </w:r>
          </w:p>
        </w:tc>
        <w:tc>
          <w:tcPr>
            <w:tcW w:w="1277" w:type="pct"/>
            <w:tcBorders>
              <w:top w:val="nil"/>
            </w:tcBorders>
          </w:tcPr>
          <w:p w:rsidR="000E6EC6" w:rsidRPr="00AD0CF1" w:rsidRDefault="000E6EC6" w:rsidP="000E6EC6">
            <w:pPr>
              <w:pStyle w:val="ConsPlusNonformat"/>
              <w:jc w:val="both"/>
              <w:rPr>
                <w:rFonts w:ascii="Times New Roman" w:hAnsi="Times New Roman" w:cs="Times New Roman"/>
                <w:sz w:val="24"/>
                <w:szCs w:val="24"/>
                <w:lang w:val="en-US"/>
              </w:rPr>
            </w:pPr>
            <w:r w:rsidRPr="00AD0CF1">
              <w:rPr>
                <w:rFonts w:ascii="Times New Roman" w:hAnsi="Times New Roman" w:cs="Times New Roman"/>
                <w:sz w:val="24"/>
                <w:szCs w:val="24"/>
                <w:lang w:val="en-US"/>
              </w:rPr>
              <w:t xml:space="preserve">sudogda.social33.ru,        </w:t>
            </w:r>
          </w:p>
          <w:p w:rsidR="000E6EC6" w:rsidRPr="00AD0CF1" w:rsidRDefault="000E6EC6" w:rsidP="000E6EC6">
            <w:pPr>
              <w:pStyle w:val="ConsPlusNonformat"/>
              <w:jc w:val="both"/>
              <w:rPr>
                <w:rFonts w:ascii="Times New Roman" w:hAnsi="Times New Roman" w:cs="Times New Roman"/>
                <w:sz w:val="24"/>
                <w:szCs w:val="24"/>
                <w:lang w:val="en-US"/>
              </w:rPr>
            </w:pPr>
            <w:r w:rsidRPr="00AD0CF1">
              <w:rPr>
                <w:rFonts w:ascii="Times New Roman" w:hAnsi="Times New Roman" w:cs="Times New Roman"/>
                <w:sz w:val="24"/>
                <w:szCs w:val="24"/>
                <w:lang w:val="en-US"/>
              </w:rPr>
              <w:t xml:space="preserve">sudogda_oszn@uszn.avo.ru    </w:t>
            </w:r>
          </w:p>
        </w:tc>
        <w:tc>
          <w:tcPr>
            <w:tcW w:w="1223" w:type="pct"/>
            <w:tcBorders>
              <w:top w:val="nil"/>
            </w:tcBorders>
          </w:tcPr>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601351,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г. Судогда, ул.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Муромское шоссе,</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д. 3            </w:t>
            </w:r>
          </w:p>
        </w:tc>
      </w:tr>
      <w:tr w:rsidR="000E6EC6" w:rsidRPr="00AD0CF1" w:rsidTr="00DC241C">
        <w:trPr>
          <w:trHeight w:val="241"/>
        </w:trPr>
        <w:tc>
          <w:tcPr>
            <w:tcW w:w="1580" w:type="pct"/>
            <w:tcBorders>
              <w:top w:val="nil"/>
            </w:tcBorders>
          </w:tcPr>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Государственное казенное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учреждение </w:t>
            </w:r>
            <w:proofErr w:type="gramStart"/>
            <w:r w:rsidRPr="00AD0CF1">
              <w:rPr>
                <w:rFonts w:ascii="Times New Roman" w:hAnsi="Times New Roman" w:cs="Times New Roman"/>
                <w:sz w:val="24"/>
                <w:szCs w:val="24"/>
              </w:rPr>
              <w:t>Владимирской</w:t>
            </w:r>
            <w:proofErr w:type="gramEnd"/>
            <w:r w:rsidRPr="00AD0CF1">
              <w:rPr>
                <w:rFonts w:ascii="Times New Roman" w:hAnsi="Times New Roman" w:cs="Times New Roman"/>
                <w:sz w:val="24"/>
                <w:szCs w:val="24"/>
              </w:rPr>
              <w:t xml:space="preserve">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области "Отдел социальной защиты</w:t>
            </w:r>
            <w:r w:rsidR="00772A37">
              <w:rPr>
                <w:rFonts w:ascii="Times New Roman" w:hAnsi="Times New Roman" w:cs="Times New Roman"/>
                <w:sz w:val="24"/>
                <w:szCs w:val="24"/>
              </w:rPr>
              <w:t xml:space="preserve"> </w:t>
            </w:r>
            <w:r w:rsidRPr="00AD0CF1">
              <w:rPr>
                <w:rFonts w:ascii="Times New Roman" w:hAnsi="Times New Roman" w:cs="Times New Roman"/>
                <w:sz w:val="24"/>
                <w:szCs w:val="24"/>
              </w:rPr>
              <w:t xml:space="preserve">населения </w:t>
            </w:r>
            <w:proofErr w:type="gramStart"/>
            <w:r w:rsidRPr="00AD0CF1">
              <w:rPr>
                <w:rFonts w:ascii="Times New Roman" w:hAnsi="Times New Roman" w:cs="Times New Roman"/>
                <w:sz w:val="24"/>
                <w:szCs w:val="24"/>
              </w:rPr>
              <w:t>по</w:t>
            </w:r>
            <w:proofErr w:type="gramEnd"/>
            <w:r w:rsidRPr="00AD0CF1">
              <w:rPr>
                <w:rFonts w:ascii="Times New Roman" w:hAnsi="Times New Roman" w:cs="Times New Roman"/>
                <w:sz w:val="24"/>
                <w:szCs w:val="24"/>
              </w:rPr>
              <w:t xml:space="preserve">     </w:t>
            </w:r>
          </w:p>
          <w:p w:rsidR="000E6EC6" w:rsidRPr="00AD0CF1" w:rsidRDefault="00772A37" w:rsidP="000E6EC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Суздальскому </w:t>
            </w:r>
            <w:r w:rsidR="000E6EC6" w:rsidRPr="00AD0CF1">
              <w:rPr>
                <w:rFonts w:ascii="Times New Roman" w:hAnsi="Times New Roman" w:cs="Times New Roman"/>
                <w:sz w:val="24"/>
                <w:szCs w:val="24"/>
              </w:rPr>
              <w:t xml:space="preserve">району"          </w:t>
            </w:r>
          </w:p>
        </w:tc>
        <w:tc>
          <w:tcPr>
            <w:tcW w:w="920" w:type="pct"/>
            <w:tcBorders>
              <w:top w:val="nil"/>
            </w:tcBorders>
          </w:tcPr>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(49231)  2-02-24,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(49231)  2-12-19  </w:t>
            </w:r>
          </w:p>
        </w:tc>
        <w:tc>
          <w:tcPr>
            <w:tcW w:w="1277" w:type="pct"/>
            <w:tcBorders>
              <w:top w:val="nil"/>
            </w:tcBorders>
          </w:tcPr>
          <w:p w:rsidR="000E6EC6" w:rsidRPr="00AD0CF1" w:rsidRDefault="000E6EC6" w:rsidP="000E6EC6">
            <w:pPr>
              <w:pStyle w:val="ConsPlusNonformat"/>
              <w:jc w:val="both"/>
              <w:rPr>
                <w:rFonts w:ascii="Times New Roman" w:hAnsi="Times New Roman" w:cs="Times New Roman"/>
                <w:sz w:val="24"/>
                <w:szCs w:val="24"/>
                <w:lang w:val="en-US"/>
              </w:rPr>
            </w:pPr>
            <w:r w:rsidRPr="00AD0CF1">
              <w:rPr>
                <w:rFonts w:ascii="Times New Roman" w:hAnsi="Times New Roman" w:cs="Times New Roman"/>
                <w:sz w:val="24"/>
                <w:szCs w:val="24"/>
                <w:lang w:val="en-US"/>
              </w:rPr>
              <w:t xml:space="preserve">suzdal.social33.ru,         </w:t>
            </w:r>
          </w:p>
          <w:p w:rsidR="00772A37" w:rsidRPr="00772A37" w:rsidRDefault="00890D07" w:rsidP="000E6EC6">
            <w:pPr>
              <w:pStyle w:val="ConsPlusNonformat"/>
              <w:jc w:val="both"/>
              <w:rPr>
                <w:rFonts w:ascii="Times New Roman" w:hAnsi="Times New Roman" w:cs="Times New Roman"/>
                <w:sz w:val="24"/>
                <w:szCs w:val="24"/>
                <w:lang w:val="en-US"/>
              </w:rPr>
            </w:pPr>
            <w:hyperlink r:id="rId20" w:history="1">
              <w:r w:rsidR="00772A37" w:rsidRPr="00121F84">
                <w:rPr>
                  <w:rStyle w:val="a8"/>
                  <w:rFonts w:ascii="Times New Roman" w:hAnsi="Times New Roman" w:cs="Times New Roman"/>
                  <w:sz w:val="24"/>
                  <w:szCs w:val="24"/>
                  <w:lang w:val="en-US"/>
                </w:rPr>
                <w:t>suzdal_roszn@uszn.avo</w:t>
              </w:r>
            </w:hyperlink>
            <w:r w:rsidR="000E6EC6" w:rsidRPr="00AD0CF1">
              <w:rPr>
                <w:rFonts w:ascii="Times New Roman" w:hAnsi="Times New Roman" w:cs="Times New Roman"/>
                <w:sz w:val="24"/>
                <w:szCs w:val="24"/>
                <w:lang w:val="en-US"/>
              </w:rPr>
              <w:t>.</w:t>
            </w:r>
          </w:p>
          <w:p w:rsidR="000E6EC6" w:rsidRPr="00AD0CF1" w:rsidRDefault="000E6EC6" w:rsidP="000E6EC6">
            <w:pPr>
              <w:pStyle w:val="ConsPlusNonformat"/>
              <w:jc w:val="both"/>
              <w:rPr>
                <w:rFonts w:ascii="Times New Roman" w:hAnsi="Times New Roman" w:cs="Times New Roman"/>
                <w:sz w:val="24"/>
                <w:szCs w:val="24"/>
                <w:lang w:val="en-US"/>
              </w:rPr>
            </w:pPr>
            <w:proofErr w:type="spellStart"/>
            <w:r w:rsidRPr="00AD0CF1">
              <w:rPr>
                <w:rFonts w:ascii="Times New Roman" w:hAnsi="Times New Roman" w:cs="Times New Roman"/>
                <w:sz w:val="24"/>
                <w:szCs w:val="24"/>
                <w:lang w:val="en-US"/>
              </w:rPr>
              <w:t>ru</w:t>
            </w:r>
            <w:proofErr w:type="spellEnd"/>
            <w:r w:rsidRPr="00AD0CF1">
              <w:rPr>
                <w:rFonts w:ascii="Times New Roman" w:hAnsi="Times New Roman" w:cs="Times New Roman"/>
                <w:sz w:val="24"/>
                <w:szCs w:val="24"/>
                <w:lang w:val="en-US"/>
              </w:rPr>
              <w:t xml:space="preserve">    </w:t>
            </w:r>
          </w:p>
        </w:tc>
        <w:tc>
          <w:tcPr>
            <w:tcW w:w="1223" w:type="pct"/>
            <w:tcBorders>
              <w:top w:val="nil"/>
            </w:tcBorders>
          </w:tcPr>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601293,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г. Суздаль,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Красная площадь,</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д. 1            </w:t>
            </w:r>
          </w:p>
        </w:tc>
      </w:tr>
      <w:tr w:rsidR="000E6EC6" w:rsidRPr="00AD0CF1" w:rsidTr="00DC241C">
        <w:trPr>
          <w:trHeight w:val="241"/>
        </w:trPr>
        <w:tc>
          <w:tcPr>
            <w:tcW w:w="1580" w:type="pct"/>
            <w:tcBorders>
              <w:top w:val="nil"/>
            </w:tcBorders>
          </w:tcPr>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Государственное казенное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учреждение </w:t>
            </w:r>
            <w:proofErr w:type="gramStart"/>
            <w:r w:rsidRPr="00AD0CF1">
              <w:rPr>
                <w:rFonts w:ascii="Times New Roman" w:hAnsi="Times New Roman" w:cs="Times New Roman"/>
                <w:sz w:val="24"/>
                <w:szCs w:val="24"/>
              </w:rPr>
              <w:t>Владимирской</w:t>
            </w:r>
            <w:proofErr w:type="gramEnd"/>
            <w:r w:rsidRPr="00AD0CF1">
              <w:rPr>
                <w:rFonts w:ascii="Times New Roman" w:hAnsi="Times New Roman" w:cs="Times New Roman"/>
                <w:sz w:val="24"/>
                <w:szCs w:val="24"/>
              </w:rPr>
              <w:t xml:space="preserve">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области "Отдел социальной защиты</w:t>
            </w:r>
            <w:r w:rsidR="00772A37">
              <w:rPr>
                <w:rFonts w:ascii="Times New Roman" w:hAnsi="Times New Roman" w:cs="Times New Roman"/>
                <w:sz w:val="24"/>
                <w:szCs w:val="24"/>
              </w:rPr>
              <w:t xml:space="preserve"> </w:t>
            </w:r>
            <w:r w:rsidRPr="00AD0CF1">
              <w:rPr>
                <w:rFonts w:ascii="Times New Roman" w:hAnsi="Times New Roman" w:cs="Times New Roman"/>
                <w:sz w:val="24"/>
                <w:szCs w:val="24"/>
              </w:rPr>
              <w:t xml:space="preserve">населения </w:t>
            </w:r>
            <w:proofErr w:type="gramStart"/>
            <w:r w:rsidRPr="00AD0CF1">
              <w:rPr>
                <w:rFonts w:ascii="Times New Roman" w:hAnsi="Times New Roman" w:cs="Times New Roman"/>
                <w:sz w:val="24"/>
                <w:szCs w:val="24"/>
              </w:rPr>
              <w:t>по</w:t>
            </w:r>
            <w:proofErr w:type="gramEnd"/>
            <w:r w:rsidRPr="00AD0CF1">
              <w:rPr>
                <w:rFonts w:ascii="Times New Roman" w:hAnsi="Times New Roman" w:cs="Times New Roman"/>
                <w:sz w:val="24"/>
                <w:szCs w:val="24"/>
              </w:rPr>
              <w:t xml:space="preserve">     </w:t>
            </w:r>
          </w:p>
          <w:p w:rsidR="000E6EC6" w:rsidRPr="00AD0CF1" w:rsidRDefault="000E6EC6" w:rsidP="000E6EC6">
            <w:pPr>
              <w:pStyle w:val="ConsPlusNonformat"/>
              <w:jc w:val="both"/>
              <w:rPr>
                <w:rFonts w:ascii="Times New Roman" w:hAnsi="Times New Roman" w:cs="Times New Roman"/>
                <w:sz w:val="24"/>
                <w:szCs w:val="24"/>
              </w:rPr>
            </w:pPr>
            <w:proofErr w:type="spellStart"/>
            <w:proofErr w:type="gramStart"/>
            <w:r w:rsidRPr="00AD0CF1">
              <w:rPr>
                <w:rFonts w:ascii="Times New Roman" w:hAnsi="Times New Roman" w:cs="Times New Roman"/>
                <w:sz w:val="24"/>
                <w:szCs w:val="24"/>
              </w:rPr>
              <w:t>Юрьев-Польскому</w:t>
            </w:r>
            <w:proofErr w:type="spellEnd"/>
            <w:proofErr w:type="gramEnd"/>
            <w:r w:rsidRPr="00AD0CF1">
              <w:rPr>
                <w:rFonts w:ascii="Times New Roman" w:hAnsi="Times New Roman" w:cs="Times New Roman"/>
                <w:sz w:val="24"/>
                <w:szCs w:val="24"/>
              </w:rPr>
              <w:t xml:space="preserve"> району"          </w:t>
            </w:r>
          </w:p>
        </w:tc>
        <w:tc>
          <w:tcPr>
            <w:tcW w:w="920" w:type="pct"/>
            <w:tcBorders>
              <w:top w:val="nil"/>
            </w:tcBorders>
          </w:tcPr>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(49246)  2-22-52,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(49246)  2-24-50  </w:t>
            </w:r>
          </w:p>
        </w:tc>
        <w:tc>
          <w:tcPr>
            <w:tcW w:w="1277" w:type="pct"/>
            <w:tcBorders>
              <w:top w:val="nil"/>
            </w:tcBorders>
          </w:tcPr>
          <w:p w:rsidR="000E6EC6" w:rsidRPr="00AD0CF1" w:rsidRDefault="000E6EC6" w:rsidP="000E6EC6">
            <w:pPr>
              <w:pStyle w:val="ConsPlusNonformat"/>
              <w:jc w:val="both"/>
              <w:rPr>
                <w:rFonts w:ascii="Times New Roman" w:hAnsi="Times New Roman" w:cs="Times New Roman"/>
                <w:sz w:val="24"/>
                <w:szCs w:val="24"/>
                <w:lang w:val="en-US"/>
              </w:rPr>
            </w:pPr>
            <w:r w:rsidRPr="00AD0CF1">
              <w:rPr>
                <w:rFonts w:ascii="Times New Roman" w:hAnsi="Times New Roman" w:cs="Times New Roman"/>
                <w:sz w:val="24"/>
                <w:szCs w:val="24"/>
                <w:lang w:val="en-US"/>
              </w:rPr>
              <w:t xml:space="preserve">yuriev-pol.social33.ru,     </w:t>
            </w:r>
          </w:p>
          <w:p w:rsidR="00772A37" w:rsidRPr="00147553" w:rsidRDefault="00890D07" w:rsidP="000E6EC6">
            <w:pPr>
              <w:pStyle w:val="ConsPlusNonformat"/>
              <w:jc w:val="both"/>
              <w:rPr>
                <w:rFonts w:ascii="Times New Roman" w:hAnsi="Times New Roman" w:cs="Times New Roman"/>
                <w:sz w:val="24"/>
                <w:szCs w:val="24"/>
                <w:lang w:val="en-US"/>
              </w:rPr>
            </w:pPr>
            <w:hyperlink r:id="rId21" w:history="1">
              <w:r w:rsidR="00772A37" w:rsidRPr="00121F84">
                <w:rPr>
                  <w:rStyle w:val="a8"/>
                  <w:rFonts w:ascii="Times New Roman" w:hAnsi="Times New Roman" w:cs="Times New Roman"/>
                  <w:sz w:val="24"/>
                  <w:szCs w:val="24"/>
                  <w:lang w:val="en-US"/>
                </w:rPr>
                <w:t>yuriev_oszn@uszn.avo</w:t>
              </w:r>
            </w:hyperlink>
            <w:r w:rsidR="000E6EC6" w:rsidRPr="00AD0CF1">
              <w:rPr>
                <w:rFonts w:ascii="Times New Roman" w:hAnsi="Times New Roman" w:cs="Times New Roman"/>
                <w:sz w:val="24"/>
                <w:szCs w:val="24"/>
                <w:lang w:val="en-US"/>
              </w:rPr>
              <w:t>.</w:t>
            </w:r>
          </w:p>
          <w:p w:rsidR="000E6EC6" w:rsidRPr="00AD0CF1" w:rsidRDefault="000E6EC6" w:rsidP="000E6EC6">
            <w:pPr>
              <w:pStyle w:val="ConsPlusNonformat"/>
              <w:jc w:val="both"/>
              <w:rPr>
                <w:rFonts w:ascii="Times New Roman" w:hAnsi="Times New Roman" w:cs="Times New Roman"/>
                <w:sz w:val="24"/>
                <w:szCs w:val="24"/>
                <w:lang w:val="en-US"/>
              </w:rPr>
            </w:pPr>
            <w:proofErr w:type="spellStart"/>
            <w:r w:rsidRPr="00AD0CF1">
              <w:rPr>
                <w:rFonts w:ascii="Times New Roman" w:hAnsi="Times New Roman" w:cs="Times New Roman"/>
                <w:sz w:val="24"/>
                <w:szCs w:val="24"/>
                <w:lang w:val="en-US"/>
              </w:rPr>
              <w:t>ru</w:t>
            </w:r>
            <w:proofErr w:type="spellEnd"/>
            <w:r w:rsidRPr="00AD0CF1">
              <w:rPr>
                <w:rFonts w:ascii="Times New Roman" w:hAnsi="Times New Roman" w:cs="Times New Roman"/>
                <w:sz w:val="24"/>
                <w:szCs w:val="24"/>
                <w:lang w:val="en-US"/>
              </w:rPr>
              <w:t xml:space="preserve">     </w:t>
            </w:r>
          </w:p>
        </w:tc>
        <w:tc>
          <w:tcPr>
            <w:tcW w:w="1223" w:type="pct"/>
            <w:tcBorders>
              <w:top w:val="nil"/>
            </w:tcBorders>
          </w:tcPr>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601800,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г. Юрьев-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Польский,       </w:t>
            </w:r>
          </w:p>
          <w:p w:rsidR="000E6EC6" w:rsidRPr="00AD0CF1" w:rsidRDefault="000E6EC6" w:rsidP="000E6EC6">
            <w:pPr>
              <w:pStyle w:val="ConsPlusNonformat"/>
              <w:jc w:val="both"/>
              <w:rPr>
                <w:rFonts w:ascii="Times New Roman" w:hAnsi="Times New Roman" w:cs="Times New Roman"/>
                <w:sz w:val="24"/>
                <w:szCs w:val="24"/>
              </w:rPr>
            </w:pPr>
            <w:r w:rsidRPr="00AD0CF1">
              <w:rPr>
                <w:rFonts w:ascii="Times New Roman" w:hAnsi="Times New Roman" w:cs="Times New Roman"/>
                <w:sz w:val="24"/>
                <w:szCs w:val="24"/>
              </w:rPr>
              <w:t xml:space="preserve">ул. </w:t>
            </w:r>
            <w:proofErr w:type="spellStart"/>
            <w:r w:rsidRPr="00AD0CF1">
              <w:rPr>
                <w:rFonts w:ascii="Times New Roman" w:hAnsi="Times New Roman" w:cs="Times New Roman"/>
                <w:sz w:val="24"/>
                <w:szCs w:val="24"/>
              </w:rPr>
              <w:t>Шибанкова</w:t>
            </w:r>
            <w:proofErr w:type="spellEnd"/>
            <w:r w:rsidRPr="00AD0CF1">
              <w:rPr>
                <w:rFonts w:ascii="Times New Roman" w:hAnsi="Times New Roman" w:cs="Times New Roman"/>
                <w:sz w:val="24"/>
                <w:szCs w:val="24"/>
              </w:rPr>
              <w:t xml:space="preserve">,  д. 47           </w:t>
            </w:r>
          </w:p>
        </w:tc>
      </w:tr>
    </w:tbl>
    <w:p w:rsidR="000E6EC6" w:rsidRDefault="000E6EC6">
      <w:pPr>
        <w:pStyle w:val="ConsPlusNormal"/>
        <w:jc w:val="both"/>
        <w:rPr>
          <w:rFonts w:ascii="Times New Roman" w:hAnsi="Times New Roman" w:cs="Times New Roman"/>
          <w:sz w:val="28"/>
          <w:szCs w:val="28"/>
        </w:rPr>
      </w:pPr>
    </w:p>
    <w:p w:rsidR="000E6EC6" w:rsidRDefault="000E6EC6">
      <w:pPr>
        <w:spacing w:after="0" w:line="240" w:lineRule="auto"/>
        <w:rPr>
          <w:rFonts w:ascii="Times New Roman" w:eastAsia="Times New Roman" w:hAnsi="Times New Roman"/>
          <w:sz w:val="28"/>
          <w:szCs w:val="28"/>
          <w:lang w:eastAsia="ru-RU"/>
        </w:rPr>
      </w:pPr>
      <w:r>
        <w:rPr>
          <w:rFonts w:ascii="Times New Roman" w:hAnsi="Times New Roman"/>
          <w:sz w:val="28"/>
          <w:szCs w:val="28"/>
        </w:rPr>
        <w:br w:type="page"/>
      </w:r>
    </w:p>
    <w:p w:rsidR="005554AC" w:rsidRPr="0094416A" w:rsidRDefault="005554AC">
      <w:pPr>
        <w:pStyle w:val="ConsPlusNormal"/>
        <w:jc w:val="right"/>
        <w:rPr>
          <w:rFonts w:ascii="Times New Roman" w:hAnsi="Times New Roman" w:cs="Times New Roman"/>
          <w:sz w:val="28"/>
          <w:szCs w:val="28"/>
        </w:rPr>
      </w:pPr>
      <w:r w:rsidRPr="0094416A">
        <w:rPr>
          <w:rFonts w:ascii="Times New Roman" w:hAnsi="Times New Roman" w:cs="Times New Roman"/>
          <w:sz w:val="28"/>
          <w:szCs w:val="28"/>
        </w:rPr>
        <w:lastRenderedPageBreak/>
        <w:t>Приложение N 2</w:t>
      </w:r>
    </w:p>
    <w:p w:rsidR="005554AC" w:rsidRPr="002A20B4" w:rsidRDefault="005554AC">
      <w:pPr>
        <w:pStyle w:val="ConsPlusNormal"/>
        <w:jc w:val="right"/>
        <w:rPr>
          <w:rFonts w:ascii="Times New Roman" w:hAnsi="Times New Roman" w:cs="Times New Roman"/>
          <w:sz w:val="24"/>
          <w:szCs w:val="24"/>
        </w:rPr>
      </w:pPr>
      <w:r w:rsidRPr="002A20B4">
        <w:rPr>
          <w:rFonts w:ascii="Times New Roman" w:hAnsi="Times New Roman" w:cs="Times New Roman"/>
          <w:sz w:val="24"/>
          <w:szCs w:val="24"/>
        </w:rPr>
        <w:t>к административному регламенту</w:t>
      </w:r>
    </w:p>
    <w:p w:rsidR="005554AC" w:rsidRPr="002A20B4" w:rsidRDefault="005554AC">
      <w:pPr>
        <w:pStyle w:val="ConsPlusNormal"/>
        <w:jc w:val="right"/>
        <w:rPr>
          <w:rFonts w:ascii="Times New Roman" w:hAnsi="Times New Roman" w:cs="Times New Roman"/>
          <w:sz w:val="24"/>
          <w:szCs w:val="24"/>
        </w:rPr>
      </w:pPr>
      <w:r w:rsidRPr="002A20B4">
        <w:rPr>
          <w:rFonts w:ascii="Times New Roman" w:hAnsi="Times New Roman" w:cs="Times New Roman"/>
          <w:sz w:val="24"/>
          <w:szCs w:val="24"/>
        </w:rPr>
        <w:t xml:space="preserve">предоставления </w:t>
      </w:r>
      <w:proofErr w:type="gramStart"/>
      <w:r w:rsidRPr="002A20B4">
        <w:rPr>
          <w:rFonts w:ascii="Times New Roman" w:hAnsi="Times New Roman" w:cs="Times New Roman"/>
          <w:sz w:val="24"/>
          <w:szCs w:val="24"/>
        </w:rPr>
        <w:t>государственными</w:t>
      </w:r>
      <w:proofErr w:type="gramEnd"/>
      <w:r w:rsidRPr="002A20B4">
        <w:rPr>
          <w:rFonts w:ascii="Times New Roman" w:hAnsi="Times New Roman" w:cs="Times New Roman"/>
          <w:sz w:val="24"/>
          <w:szCs w:val="24"/>
        </w:rPr>
        <w:t xml:space="preserve"> казенными</w:t>
      </w:r>
    </w:p>
    <w:p w:rsidR="005554AC" w:rsidRPr="002A20B4" w:rsidRDefault="005554AC">
      <w:pPr>
        <w:pStyle w:val="ConsPlusNormal"/>
        <w:jc w:val="right"/>
        <w:rPr>
          <w:rFonts w:ascii="Times New Roman" w:hAnsi="Times New Roman" w:cs="Times New Roman"/>
          <w:sz w:val="24"/>
          <w:szCs w:val="24"/>
        </w:rPr>
      </w:pPr>
      <w:r w:rsidRPr="002A20B4">
        <w:rPr>
          <w:rFonts w:ascii="Times New Roman" w:hAnsi="Times New Roman" w:cs="Times New Roman"/>
          <w:sz w:val="24"/>
          <w:szCs w:val="24"/>
        </w:rPr>
        <w:t>учреждениями социальной защиты населения</w:t>
      </w:r>
    </w:p>
    <w:p w:rsidR="005554AC" w:rsidRPr="002A20B4" w:rsidRDefault="005554AC">
      <w:pPr>
        <w:pStyle w:val="ConsPlusNormal"/>
        <w:jc w:val="right"/>
        <w:rPr>
          <w:rFonts w:ascii="Times New Roman" w:hAnsi="Times New Roman" w:cs="Times New Roman"/>
          <w:sz w:val="24"/>
          <w:szCs w:val="24"/>
        </w:rPr>
      </w:pPr>
      <w:r w:rsidRPr="002A20B4">
        <w:rPr>
          <w:rFonts w:ascii="Times New Roman" w:hAnsi="Times New Roman" w:cs="Times New Roman"/>
          <w:sz w:val="24"/>
          <w:szCs w:val="24"/>
        </w:rPr>
        <w:t xml:space="preserve">Владимирской области государственной услуги </w:t>
      </w:r>
      <w:proofErr w:type="gramStart"/>
      <w:r w:rsidRPr="002A20B4">
        <w:rPr>
          <w:rFonts w:ascii="Times New Roman" w:hAnsi="Times New Roman" w:cs="Times New Roman"/>
          <w:sz w:val="24"/>
          <w:szCs w:val="24"/>
        </w:rPr>
        <w:t>по</w:t>
      </w:r>
      <w:proofErr w:type="gramEnd"/>
    </w:p>
    <w:p w:rsidR="005554AC" w:rsidRPr="002A20B4" w:rsidRDefault="005554AC">
      <w:pPr>
        <w:pStyle w:val="ConsPlusNormal"/>
        <w:jc w:val="right"/>
        <w:rPr>
          <w:rFonts w:ascii="Times New Roman" w:hAnsi="Times New Roman" w:cs="Times New Roman"/>
          <w:sz w:val="24"/>
          <w:szCs w:val="24"/>
        </w:rPr>
      </w:pPr>
      <w:r w:rsidRPr="002A20B4">
        <w:rPr>
          <w:rFonts w:ascii="Times New Roman" w:hAnsi="Times New Roman" w:cs="Times New Roman"/>
          <w:sz w:val="24"/>
          <w:szCs w:val="24"/>
        </w:rPr>
        <w:t xml:space="preserve">оказанию государственной социальной помощи </w:t>
      </w:r>
      <w:proofErr w:type="gramStart"/>
      <w:r w:rsidRPr="002A20B4">
        <w:rPr>
          <w:rFonts w:ascii="Times New Roman" w:hAnsi="Times New Roman" w:cs="Times New Roman"/>
          <w:sz w:val="24"/>
          <w:szCs w:val="24"/>
        </w:rPr>
        <w:t>на</w:t>
      </w:r>
      <w:proofErr w:type="gramEnd"/>
    </w:p>
    <w:p w:rsidR="005554AC" w:rsidRPr="0094416A" w:rsidRDefault="005554AC">
      <w:pPr>
        <w:pStyle w:val="ConsPlusNormal"/>
        <w:jc w:val="right"/>
        <w:rPr>
          <w:rFonts w:ascii="Times New Roman" w:hAnsi="Times New Roman" w:cs="Times New Roman"/>
          <w:sz w:val="28"/>
          <w:szCs w:val="28"/>
        </w:rPr>
      </w:pPr>
      <w:proofErr w:type="gramStart"/>
      <w:r w:rsidRPr="002A20B4">
        <w:rPr>
          <w:rFonts w:ascii="Times New Roman" w:hAnsi="Times New Roman" w:cs="Times New Roman"/>
          <w:sz w:val="24"/>
          <w:szCs w:val="24"/>
        </w:rPr>
        <w:t>основании</w:t>
      </w:r>
      <w:proofErr w:type="gramEnd"/>
      <w:r w:rsidRPr="002A20B4">
        <w:rPr>
          <w:rFonts w:ascii="Times New Roman" w:hAnsi="Times New Roman" w:cs="Times New Roman"/>
          <w:sz w:val="24"/>
          <w:szCs w:val="24"/>
        </w:rPr>
        <w:t xml:space="preserve"> социального контракта</w:t>
      </w:r>
    </w:p>
    <w:p w:rsidR="005554AC" w:rsidRDefault="005554AC">
      <w:pPr>
        <w:rPr>
          <w:rFonts w:ascii="Times New Roman" w:hAnsi="Times New Roman"/>
          <w:sz w:val="28"/>
          <w:szCs w:val="28"/>
          <w:lang w:val="en-US"/>
        </w:rPr>
      </w:pPr>
    </w:p>
    <w:tbl>
      <w:tblPr>
        <w:tblW w:w="0" w:type="auto"/>
        <w:tblInd w:w="3168" w:type="dxa"/>
        <w:tblLayout w:type="fixed"/>
        <w:tblLook w:val="0000"/>
      </w:tblPr>
      <w:tblGrid>
        <w:gridCol w:w="1509"/>
        <w:gridCol w:w="56"/>
        <w:gridCol w:w="118"/>
        <w:gridCol w:w="63"/>
        <w:gridCol w:w="557"/>
        <w:gridCol w:w="358"/>
        <w:gridCol w:w="797"/>
        <w:gridCol w:w="143"/>
        <w:gridCol w:w="623"/>
        <w:gridCol w:w="158"/>
        <w:gridCol w:w="2531"/>
      </w:tblGrid>
      <w:tr w:rsidR="000E6EC6" w:rsidRPr="000E6EC6" w:rsidTr="000E6EC6">
        <w:tc>
          <w:tcPr>
            <w:tcW w:w="6913" w:type="dxa"/>
            <w:gridSpan w:val="11"/>
            <w:tcBorders>
              <w:top w:val="nil"/>
              <w:left w:val="nil"/>
              <w:bottom w:val="nil"/>
              <w:right w:val="nil"/>
            </w:tcBorders>
          </w:tcPr>
          <w:p w:rsidR="000E6EC6" w:rsidRPr="000E6EC6" w:rsidRDefault="000E6EC6" w:rsidP="000E6EC6">
            <w:pPr>
              <w:rPr>
                <w:rFonts w:ascii="Times New Roman" w:hAnsi="Times New Roman"/>
                <w:sz w:val="24"/>
                <w:szCs w:val="24"/>
              </w:rPr>
            </w:pPr>
            <w:r w:rsidRPr="000E6EC6">
              <w:rPr>
                <w:rFonts w:ascii="Times New Roman" w:hAnsi="Times New Roman"/>
                <w:sz w:val="24"/>
                <w:szCs w:val="24"/>
              </w:rPr>
              <w:t xml:space="preserve">В </w:t>
            </w:r>
          </w:p>
        </w:tc>
      </w:tr>
      <w:tr w:rsidR="000E6EC6" w:rsidRPr="000E6EC6" w:rsidTr="000E6EC6">
        <w:tc>
          <w:tcPr>
            <w:tcW w:w="6913" w:type="dxa"/>
            <w:gridSpan w:val="11"/>
            <w:tcBorders>
              <w:top w:val="single" w:sz="4" w:space="0" w:color="auto"/>
              <w:left w:val="nil"/>
              <w:bottom w:val="nil"/>
              <w:right w:val="nil"/>
            </w:tcBorders>
          </w:tcPr>
          <w:p w:rsidR="000E6EC6" w:rsidRPr="000E6EC6" w:rsidRDefault="000E6EC6" w:rsidP="000E6EC6">
            <w:pPr>
              <w:jc w:val="center"/>
              <w:rPr>
                <w:rFonts w:ascii="Times New Roman" w:hAnsi="Times New Roman"/>
                <w:sz w:val="24"/>
                <w:szCs w:val="24"/>
                <w:vertAlign w:val="superscript"/>
              </w:rPr>
            </w:pPr>
            <w:r w:rsidRPr="000E6EC6">
              <w:rPr>
                <w:rFonts w:ascii="Times New Roman" w:hAnsi="Times New Roman"/>
                <w:sz w:val="24"/>
                <w:szCs w:val="24"/>
                <w:vertAlign w:val="superscript"/>
              </w:rPr>
              <w:t>(наименование учреждения)</w:t>
            </w:r>
          </w:p>
          <w:p w:rsidR="000E6EC6" w:rsidRPr="000E6EC6" w:rsidRDefault="000E6EC6" w:rsidP="000E6EC6">
            <w:pPr>
              <w:jc w:val="center"/>
              <w:rPr>
                <w:rFonts w:ascii="Times New Roman" w:hAnsi="Times New Roman"/>
                <w:sz w:val="24"/>
                <w:szCs w:val="24"/>
                <w:vertAlign w:val="superscript"/>
              </w:rPr>
            </w:pPr>
            <w:r w:rsidRPr="000E6EC6">
              <w:rPr>
                <w:rFonts w:ascii="Times New Roman" w:hAnsi="Times New Roman"/>
                <w:sz w:val="24"/>
                <w:szCs w:val="24"/>
                <w:vertAlign w:val="superscript"/>
              </w:rPr>
              <w:t>___________________________________________________________________________________</w:t>
            </w:r>
          </w:p>
        </w:tc>
      </w:tr>
      <w:tr w:rsidR="000E6EC6" w:rsidRPr="000E6EC6" w:rsidTr="000E6EC6">
        <w:tc>
          <w:tcPr>
            <w:tcW w:w="1509" w:type="dxa"/>
            <w:tcBorders>
              <w:top w:val="nil"/>
              <w:left w:val="nil"/>
              <w:bottom w:val="nil"/>
              <w:right w:val="nil"/>
            </w:tcBorders>
          </w:tcPr>
          <w:p w:rsidR="000E6EC6" w:rsidRPr="000E6EC6" w:rsidRDefault="000E6EC6" w:rsidP="000E6EC6">
            <w:pPr>
              <w:rPr>
                <w:rFonts w:ascii="Times New Roman" w:hAnsi="Times New Roman"/>
                <w:sz w:val="24"/>
                <w:szCs w:val="24"/>
              </w:rPr>
            </w:pPr>
            <w:r w:rsidRPr="000E6EC6">
              <w:rPr>
                <w:rFonts w:ascii="Times New Roman" w:hAnsi="Times New Roman"/>
                <w:sz w:val="24"/>
                <w:szCs w:val="24"/>
              </w:rPr>
              <w:t>от  гр.</w:t>
            </w:r>
          </w:p>
        </w:tc>
        <w:tc>
          <w:tcPr>
            <w:tcW w:w="5404" w:type="dxa"/>
            <w:gridSpan w:val="10"/>
            <w:tcBorders>
              <w:top w:val="nil"/>
              <w:left w:val="nil"/>
              <w:bottom w:val="single" w:sz="4" w:space="0" w:color="auto"/>
              <w:right w:val="nil"/>
            </w:tcBorders>
          </w:tcPr>
          <w:p w:rsidR="000E6EC6" w:rsidRPr="000E6EC6" w:rsidRDefault="000E6EC6" w:rsidP="000E6EC6">
            <w:pPr>
              <w:rPr>
                <w:rFonts w:ascii="Times New Roman" w:hAnsi="Times New Roman"/>
                <w:sz w:val="24"/>
                <w:szCs w:val="24"/>
              </w:rPr>
            </w:pPr>
          </w:p>
        </w:tc>
      </w:tr>
      <w:tr w:rsidR="000E6EC6" w:rsidRPr="000E6EC6" w:rsidTr="000E6EC6">
        <w:trPr>
          <w:trHeight w:val="409"/>
        </w:trPr>
        <w:tc>
          <w:tcPr>
            <w:tcW w:w="6913" w:type="dxa"/>
            <w:gridSpan w:val="11"/>
            <w:tcBorders>
              <w:top w:val="nil"/>
              <w:left w:val="nil"/>
              <w:bottom w:val="nil"/>
              <w:right w:val="nil"/>
            </w:tcBorders>
          </w:tcPr>
          <w:p w:rsidR="000E6EC6" w:rsidRPr="000E6EC6" w:rsidRDefault="000E6EC6" w:rsidP="000E6EC6">
            <w:pPr>
              <w:jc w:val="center"/>
              <w:rPr>
                <w:rFonts w:ascii="Times New Roman" w:hAnsi="Times New Roman"/>
                <w:sz w:val="24"/>
                <w:szCs w:val="24"/>
                <w:vertAlign w:val="superscript"/>
              </w:rPr>
            </w:pPr>
            <w:r w:rsidRPr="000E6EC6">
              <w:rPr>
                <w:rFonts w:ascii="Times New Roman" w:hAnsi="Times New Roman"/>
                <w:sz w:val="24"/>
                <w:szCs w:val="24"/>
                <w:vertAlign w:val="superscript"/>
              </w:rPr>
              <w:t>(фамилия, имя, отчество)</w:t>
            </w:r>
          </w:p>
        </w:tc>
      </w:tr>
      <w:tr w:rsidR="000E6EC6" w:rsidRPr="000E6EC6" w:rsidTr="000E6EC6">
        <w:tc>
          <w:tcPr>
            <w:tcW w:w="1746" w:type="dxa"/>
            <w:gridSpan w:val="4"/>
            <w:tcBorders>
              <w:top w:val="nil"/>
              <w:left w:val="nil"/>
              <w:bottom w:val="nil"/>
              <w:right w:val="nil"/>
            </w:tcBorders>
          </w:tcPr>
          <w:p w:rsidR="000E6EC6" w:rsidRPr="000E6EC6" w:rsidRDefault="000E6EC6" w:rsidP="000E6EC6">
            <w:pPr>
              <w:rPr>
                <w:rFonts w:ascii="Times New Roman" w:hAnsi="Times New Roman"/>
                <w:sz w:val="24"/>
                <w:szCs w:val="24"/>
              </w:rPr>
            </w:pPr>
            <w:r w:rsidRPr="000E6EC6">
              <w:rPr>
                <w:rFonts w:ascii="Times New Roman" w:hAnsi="Times New Roman"/>
                <w:sz w:val="24"/>
                <w:szCs w:val="24"/>
              </w:rPr>
              <w:t>Паспорт:</w:t>
            </w:r>
          </w:p>
        </w:tc>
        <w:tc>
          <w:tcPr>
            <w:tcW w:w="915" w:type="dxa"/>
            <w:gridSpan w:val="2"/>
            <w:tcBorders>
              <w:top w:val="nil"/>
              <w:left w:val="nil"/>
              <w:bottom w:val="nil"/>
              <w:right w:val="nil"/>
            </w:tcBorders>
          </w:tcPr>
          <w:p w:rsidR="000E6EC6" w:rsidRPr="000E6EC6" w:rsidRDefault="000E6EC6" w:rsidP="000E6EC6">
            <w:pPr>
              <w:rPr>
                <w:rFonts w:ascii="Times New Roman" w:hAnsi="Times New Roman"/>
                <w:sz w:val="24"/>
                <w:szCs w:val="24"/>
              </w:rPr>
            </w:pPr>
            <w:r w:rsidRPr="000E6EC6">
              <w:rPr>
                <w:rFonts w:ascii="Times New Roman" w:hAnsi="Times New Roman"/>
                <w:sz w:val="24"/>
                <w:szCs w:val="24"/>
              </w:rPr>
              <w:t>серия</w:t>
            </w:r>
          </w:p>
        </w:tc>
        <w:tc>
          <w:tcPr>
            <w:tcW w:w="797" w:type="dxa"/>
            <w:tcBorders>
              <w:top w:val="nil"/>
              <w:left w:val="nil"/>
              <w:bottom w:val="single" w:sz="4" w:space="0" w:color="auto"/>
              <w:right w:val="nil"/>
            </w:tcBorders>
          </w:tcPr>
          <w:p w:rsidR="000E6EC6" w:rsidRPr="000E6EC6" w:rsidRDefault="000E6EC6" w:rsidP="000E6EC6">
            <w:pPr>
              <w:rPr>
                <w:rFonts w:ascii="Times New Roman" w:hAnsi="Times New Roman"/>
                <w:sz w:val="24"/>
                <w:szCs w:val="24"/>
              </w:rPr>
            </w:pPr>
          </w:p>
        </w:tc>
        <w:tc>
          <w:tcPr>
            <w:tcW w:w="924" w:type="dxa"/>
            <w:gridSpan w:val="3"/>
            <w:tcBorders>
              <w:top w:val="nil"/>
              <w:left w:val="nil"/>
              <w:bottom w:val="nil"/>
              <w:right w:val="nil"/>
            </w:tcBorders>
          </w:tcPr>
          <w:p w:rsidR="000E6EC6" w:rsidRPr="000E6EC6" w:rsidRDefault="000E6EC6" w:rsidP="000E6EC6">
            <w:pPr>
              <w:rPr>
                <w:rFonts w:ascii="Times New Roman" w:hAnsi="Times New Roman"/>
                <w:sz w:val="24"/>
                <w:szCs w:val="24"/>
              </w:rPr>
            </w:pPr>
            <w:r w:rsidRPr="000E6EC6">
              <w:rPr>
                <w:rFonts w:ascii="Times New Roman" w:hAnsi="Times New Roman"/>
                <w:sz w:val="24"/>
                <w:szCs w:val="24"/>
              </w:rPr>
              <w:t>номер</w:t>
            </w:r>
          </w:p>
        </w:tc>
        <w:tc>
          <w:tcPr>
            <w:tcW w:w="2531" w:type="dxa"/>
            <w:tcBorders>
              <w:top w:val="nil"/>
              <w:left w:val="nil"/>
              <w:bottom w:val="single" w:sz="4" w:space="0" w:color="auto"/>
              <w:right w:val="nil"/>
            </w:tcBorders>
          </w:tcPr>
          <w:p w:rsidR="000E6EC6" w:rsidRPr="000E6EC6" w:rsidRDefault="000E6EC6" w:rsidP="000E6EC6">
            <w:pPr>
              <w:rPr>
                <w:rFonts w:ascii="Times New Roman" w:hAnsi="Times New Roman"/>
                <w:sz w:val="24"/>
                <w:szCs w:val="24"/>
              </w:rPr>
            </w:pPr>
          </w:p>
        </w:tc>
      </w:tr>
      <w:tr w:rsidR="000E6EC6" w:rsidRPr="000E6EC6" w:rsidTr="000E6EC6">
        <w:tc>
          <w:tcPr>
            <w:tcW w:w="1565" w:type="dxa"/>
            <w:gridSpan w:val="2"/>
            <w:tcBorders>
              <w:top w:val="nil"/>
              <w:left w:val="nil"/>
              <w:bottom w:val="nil"/>
              <w:right w:val="nil"/>
            </w:tcBorders>
          </w:tcPr>
          <w:p w:rsidR="000E6EC6" w:rsidRPr="000E6EC6" w:rsidRDefault="000E6EC6" w:rsidP="000E6EC6">
            <w:pPr>
              <w:rPr>
                <w:rFonts w:ascii="Times New Roman" w:hAnsi="Times New Roman"/>
                <w:sz w:val="24"/>
                <w:szCs w:val="24"/>
              </w:rPr>
            </w:pPr>
            <w:r w:rsidRPr="000E6EC6">
              <w:rPr>
                <w:rFonts w:ascii="Times New Roman" w:hAnsi="Times New Roman"/>
                <w:sz w:val="24"/>
                <w:szCs w:val="24"/>
              </w:rPr>
              <w:t>Выдан:</w:t>
            </w:r>
          </w:p>
        </w:tc>
        <w:tc>
          <w:tcPr>
            <w:tcW w:w="738" w:type="dxa"/>
            <w:gridSpan w:val="3"/>
            <w:tcBorders>
              <w:top w:val="nil"/>
              <w:left w:val="nil"/>
              <w:bottom w:val="nil"/>
              <w:right w:val="nil"/>
            </w:tcBorders>
          </w:tcPr>
          <w:p w:rsidR="000E6EC6" w:rsidRPr="000E6EC6" w:rsidRDefault="000E6EC6" w:rsidP="000E6EC6">
            <w:pPr>
              <w:rPr>
                <w:rFonts w:ascii="Times New Roman" w:hAnsi="Times New Roman"/>
                <w:sz w:val="24"/>
                <w:szCs w:val="24"/>
              </w:rPr>
            </w:pPr>
            <w:r w:rsidRPr="000E6EC6">
              <w:rPr>
                <w:rFonts w:ascii="Times New Roman" w:hAnsi="Times New Roman"/>
                <w:sz w:val="24"/>
                <w:szCs w:val="24"/>
              </w:rPr>
              <w:t>дата</w:t>
            </w:r>
          </w:p>
        </w:tc>
        <w:tc>
          <w:tcPr>
            <w:tcW w:w="1298" w:type="dxa"/>
            <w:gridSpan w:val="3"/>
            <w:tcBorders>
              <w:top w:val="nil"/>
              <w:left w:val="nil"/>
              <w:bottom w:val="single" w:sz="4" w:space="0" w:color="auto"/>
              <w:right w:val="nil"/>
            </w:tcBorders>
          </w:tcPr>
          <w:p w:rsidR="000E6EC6" w:rsidRPr="000E6EC6" w:rsidRDefault="000E6EC6" w:rsidP="000E6EC6">
            <w:pPr>
              <w:rPr>
                <w:rFonts w:ascii="Times New Roman" w:hAnsi="Times New Roman"/>
                <w:sz w:val="24"/>
                <w:szCs w:val="24"/>
                <w:lang w:val="en-US"/>
              </w:rPr>
            </w:pPr>
          </w:p>
        </w:tc>
        <w:tc>
          <w:tcPr>
            <w:tcW w:w="623" w:type="dxa"/>
            <w:tcBorders>
              <w:top w:val="nil"/>
              <w:left w:val="nil"/>
              <w:bottom w:val="nil"/>
              <w:right w:val="nil"/>
            </w:tcBorders>
          </w:tcPr>
          <w:p w:rsidR="000E6EC6" w:rsidRPr="000E6EC6" w:rsidRDefault="000E6EC6" w:rsidP="000E6EC6">
            <w:pPr>
              <w:rPr>
                <w:rFonts w:ascii="Times New Roman" w:hAnsi="Times New Roman"/>
                <w:sz w:val="24"/>
                <w:szCs w:val="24"/>
              </w:rPr>
            </w:pPr>
            <w:r w:rsidRPr="000E6EC6">
              <w:rPr>
                <w:rFonts w:ascii="Times New Roman" w:hAnsi="Times New Roman"/>
                <w:sz w:val="24"/>
                <w:szCs w:val="24"/>
              </w:rPr>
              <w:t>кем</w:t>
            </w:r>
          </w:p>
        </w:tc>
        <w:tc>
          <w:tcPr>
            <w:tcW w:w="2689" w:type="dxa"/>
            <w:gridSpan w:val="2"/>
            <w:tcBorders>
              <w:top w:val="nil"/>
              <w:left w:val="nil"/>
              <w:bottom w:val="single" w:sz="4" w:space="0" w:color="auto"/>
              <w:right w:val="nil"/>
            </w:tcBorders>
          </w:tcPr>
          <w:p w:rsidR="000E6EC6" w:rsidRPr="000E6EC6" w:rsidRDefault="000E6EC6" w:rsidP="000E6EC6">
            <w:pPr>
              <w:rPr>
                <w:rFonts w:ascii="Times New Roman" w:hAnsi="Times New Roman"/>
                <w:sz w:val="24"/>
                <w:szCs w:val="24"/>
              </w:rPr>
            </w:pPr>
          </w:p>
        </w:tc>
      </w:tr>
      <w:tr w:rsidR="000E6EC6" w:rsidRPr="000E6EC6" w:rsidTr="000E6EC6">
        <w:tc>
          <w:tcPr>
            <w:tcW w:w="6913" w:type="dxa"/>
            <w:gridSpan w:val="11"/>
            <w:tcBorders>
              <w:top w:val="nil"/>
              <w:left w:val="nil"/>
              <w:bottom w:val="single" w:sz="4" w:space="0" w:color="auto"/>
              <w:right w:val="nil"/>
            </w:tcBorders>
          </w:tcPr>
          <w:p w:rsidR="000E6EC6" w:rsidRPr="000E6EC6" w:rsidRDefault="000E6EC6" w:rsidP="000E6EC6">
            <w:pPr>
              <w:rPr>
                <w:rFonts w:ascii="Times New Roman" w:hAnsi="Times New Roman"/>
                <w:sz w:val="24"/>
                <w:szCs w:val="24"/>
              </w:rPr>
            </w:pPr>
          </w:p>
        </w:tc>
      </w:tr>
      <w:tr w:rsidR="000E6EC6" w:rsidRPr="000E6EC6" w:rsidTr="000E6EC6">
        <w:tc>
          <w:tcPr>
            <w:tcW w:w="6913" w:type="dxa"/>
            <w:gridSpan w:val="11"/>
            <w:tcBorders>
              <w:top w:val="nil"/>
              <w:left w:val="nil"/>
              <w:bottom w:val="single" w:sz="4" w:space="0" w:color="auto"/>
              <w:right w:val="nil"/>
            </w:tcBorders>
          </w:tcPr>
          <w:p w:rsidR="000E6EC6" w:rsidRPr="000E6EC6" w:rsidRDefault="000E6EC6" w:rsidP="000E6EC6">
            <w:pPr>
              <w:rPr>
                <w:rFonts w:ascii="Times New Roman" w:hAnsi="Times New Roman"/>
                <w:sz w:val="24"/>
                <w:szCs w:val="24"/>
              </w:rPr>
            </w:pPr>
          </w:p>
        </w:tc>
      </w:tr>
      <w:tr w:rsidR="000E6EC6" w:rsidRPr="000E6EC6" w:rsidTr="000E6EC6">
        <w:tc>
          <w:tcPr>
            <w:tcW w:w="6913" w:type="dxa"/>
            <w:gridSpan w:val="11"/>
            <w:tcBorders>
              <w:top w:val="single" w:sz="4" w:space="0" w:color="auto"/>
              <w:left w:val="nil"/>
              <w:bottom w:val="single" w:sz="4" w:space="0" w:color="auto"/>
              <w:right w:val="nil"/>
            </w:tcBorders>
          </w:tcPr>
          <w:p w:rsidR="000E6EC6" w:rsidRPr="000E6EC6" w:rsidRDefault="000E6EC6" w:rsidP="000E6EC6">
            <w:pPr>
              <w:rPr>
                <w:rFonts w:ascii="Times New Roman" w:hAnsi="Times New Roman"/>
                <w:sz w:val="24"/>
                <w:szCs w:val="24"/>
              </w:rPr>
            </w:pPr>
            <w:r w:rsidRPr="000E6EC6">
              <w:rPr>
                <w:rFonts w:ascii="Times New Roman" w:hAnsi="Times New Roman"/>
                <w:sz w:val="24"/>
                <w:szCs w:val="24"/>
              </w:rPr>
              <w:t xml:space="preserve">Постоянно </w:t>
            </w:r>
            <w:proofErr w:type="gramStart"/>
            <w:r w:rsidRPr="000E6EC6">
              <w:rPr>
                <w:rFonts w:ascii="Times New Roman" w:hAnsi="Times New Roman"/>
                <w:sz w:val="24"/>
                <w:szCs w:val="24"/>
              </w:rPr>
              <w:t>зарегистрированной</w:t>
            </w:r>
            <w:proofErr w:type="gramEnd"/>
            <w:r w:rsidRPr="000E6EC6">
              <w:rPr>
                <w:rFonts w:ascii="Times New Roman" w:hAnsi="Times New Roman"/>
                <w:sz w:val="24"/>
                <w:szCs w:val="24"/>
              </w:rPr>
              <w:t xml:space="preserve"> (-ого) по адресу:</w:t>
            </w:r>
          </w:p>
        </w:tc>
      </w:tr>
      <w:tr w:rsidR="000E6EC6" w:rsidRPr="000E6EC6" w:rsidTr="000E6EC6">
        <w:tc>
          <w:tcPr>
            <w:tcW w:w="6913" w:type="dxa"/>
            <w:gridSpan w:val="11"/>
            <w:tcBorders>
              <w:top w:val="single" w:sz="4" w:space="0" w:color="auto"/>
              <w:left w:val="nil"/>
              <w:bottom w:val="single" w:sz="4" w:space="0" w:color="auto"/>
              <w:right w:val="nil"/>
            </w:tcBorders>
          </w:tcPr>
          <w:p w:rsidR="000E6EC6" w:rsidRPr="000E6EC6" w:rsidRDefault="000E6EC6" w:rsidP="000E6EC6">
            <w:pPr>
              <w:tabs>
                <w:tab w:val="left" w:pos="2052"/>
              </w:tabs>
              <w:rPr>
                <w:rFonts w:ascii="Times New Roman" w:hAnsi="Times New Roman"/>
                <w:sz w:val="24"/>
                <w:szCs w:val="24"/>
              </w:rPr>
            </w:pPr>
          </w:p>
        </w:tc>
      </w:tr>
      <w:tr w:rsidR="000E6EC6" w:rsidRPr="000E6EC6" w:rsidTr="000E6EC6">
        <w:tc>
          <w:tcPr>
            <w:tcW w:w="6913" w:type="dxa"/>
            <w:gridSpan w:val="11"/>
            <w:tcBorders>
              <w:top w:val="single" w:sz="4" w:space="0" w:color="auto"/>
              <w:left w:val="nil"/>
              <w:bottom w:val="single" w:sz="4" w:space="0" w:color="auto"/>
              <w:right w:val="nil"/>
            </w:tcBorders>
          </w:tcPr>
          <w:p w:rsidR="000E6EC6" w:rsidRPr="000E6EC6" w:rsidRDefault="000E6EC6" w:rsidP="000E6EC6">
            <w:pPr>
              <w:tabs>
                <w:tab w:val="left" w:pos="2052"/>
              </w:tabs>
              <w:rPr>
                <w:rFonts w:ascii="Times New Roman" w:hAnsi="Times New Roman"/>
                <w:sz w:val="24"/>
                <w:szCs w:val="24"/>
              </w:rPr>
            </w:pPr>
          </w:p>
        </w:tc>
      </w:tr>
      <w:tr w:rsidR="000E6EC6" w:rsidRPr="000E6EC6" w:rsidTr="000E6EC6">
        <w:tc>
          <w:tcPr>
            <w:tcW w:w="6913" w:type="dxa"/>
            <w:gridSpan w:val="11"/>
            <w:tcBorders>
              <w:top w:val="single" w:sz="4" w:space="0" w:color="auto"/>
              <w:left w:val="nil"/>
              <w:bottom w:val="single" w:sz="4" w:space="0" w:color="auto"/>
              <w:right w:val="nil"/>
            </w:tcBorders>
          </w:tcPr>
          <w:p w:rsidR="000E6EC6" w:rsidRPr="000E6EC6" w:rsidRDefault="000E6EC6" w:rsidP="000E6EC6">
            <w:pPr>
              <w:rPr>
                <w:rFonts w:ascii="Times New Roman" w:hAnsi="Times New Roman"/>
                <w:sz w:val="24"/>
                <w:szCs w:val="24"/>
              </w:rPr>
            </w:pPr>
            <w:r w:rsidRPr="000E6EC6">
              <w:rPr>
                <w:rFonts w:ascii="Times New Roman" w:hAnsi="Times New Roman"/>
                <w:sz w:val="24"/>
                <w:szCs w:val="24"/>
              </w:rPr>
              <w:t xml:space="preserve">Временно </w:t>
            </w:r>
            <w:proofErr w:type="gramStart"/>
            <w:r w:rsidRPr="000E6EC6">
              <w:rPr>
                <w:rFonts w:ascii="Times New Roman" w:hAnsi="Times New Roman"/>
                <w:sz w:val="24"/>
                <w:szCs w:val="24"/>
              </w:rPr>
              <w:t>зарегистрированной</w:t>
            </w:r>
            <w:proofErr w:type="gramEnd"/>
            <w:r w:rsidRPr="000E6EC6">
              <w:rPr>
                <w:rFonts w:ascii="Times New Roman" w:hAnsi="Times New Roman"/>
                <w:sz w:val="24"/>
                <w:szCs w:val="24"/>
              </w:rPr>
              <w:t xml:space="preserve"> (-ого) по адресу</w:t>
            </w:r>
          </w:p>
        </w:tc>
      </w:tr>
      <w:tr w:rsidR="000E6EC6" w:rsidRPr="000E6EC6" w:rsidTr="000E6EC6">
        <w:tc>
          <w:tcPr>
            <w:tcW w:w="6913" w:type="dxa"/>
            <w:gridSpan w:val="11"/>
            <w:tcBorders>
              <w:top w:val="single" w:sz="4" w:space="0" w:color="auto"/>
              <w:left w:val="nil"/>
              <w:bottom w:val="single" w:sz="4" w:space="0" w:color="auto"/>
              <w:right w:val="nil"/>
            </w:tcBorders>
          </w:tcPr>
          <w:p w:rsidR="000E6EC6" w:rsidRPr="000E6EC6" w:rsidRDefault="000E6EC6" w:rsidP="000E6EC6">
            <w:pPr>
              <w:tabs>
                <w:tab w:val="left" w:pos="2052"/>
              </w:tabs>
              <w:rPr>
                <w:rFonts w:ascii="Times New Roman" w:hAnsi="Times New Roman"/>
                <w:sz w:val="24"/>
                <w:szCs w:val="24"/>
              </w:rPr>
            </w:pPr>
          </w:p>
        </w:tc>
      </w:tr>
      <w:tr w:rsidR="000E6EC6" w:rsidRPr="000E6EC6" w:rsidTr="000E6EC6">
        <w:tc>
          <w:tcPr>
            <w:tcW w:w="6913" w:type="dxa"/>
            <w:gridSpan w:val="11"/>
            <w:tcBorders>
              <w:top w:val="single" w:sz="4" w:space="0" w:color="auto"/>
              <w:left w:val="nil"/>
              <w:bottom w:val="single" w:sz="4" w:space="0" w:color="auto"/>
              <w:right w:val="nil"/>
            </w:tcBorders>
          </w:tcPr>
          <w:p w:rsidR="000E6EC6" w:rsidRPr="000E6EC6" w:rsidRDefault="000E6EC6" w:rsidP="000E6EC6">
            <w:pPr>
              <w:tabs>
                <w:tab w:val="left" w:pos="2052"/>
              </w:tabs>
              <w:rPr>
                <w:rFonts w:ascii="Times New Roman" w:hAnsi="Times New Roman"/>
                <w:sz w:val="24"/>
                <w:szCs w:val="24"/>
              </w:rPr>
            </w:pPr>
          </w:p>
        </w:tc>
      </w:tr>
      <w:tr w:rsidR="000E6EC6" w:rsidRPr="000E6EC6" w:rsidTr="000E6EC6">
        <w:tc>
          <w:tcPr>
            <w:tcW w:w="3458" w:type="dxa"/>
            <w:gridSpan w:val="7"/>
            <w:tcBorders>
              <w:top w:val="single" w:sz="4" w:space="0" w:color="auto"/>
              <w:left w:val="nil"/>
              <w:bottom w:val="single" w:sz="4" w:space="0" w:color="auto"/>
              <w:right w:val="nil"/>
            </w:tcBorders>
          </w:tcPr>
          <w:p w:rsidR="000E6EC6" w:rsidRPr="000E6EC6" w:rsidRDefault="000E6EC6" w:rsidP="000E6EC6">
            <w:pPr>
              <w:tabs>
                <w:tab w:val="left" w:pos="2052"/>
              </w:tabs>
              <w:rPr>
                <w:rFonts w:ascii="Times New Roman" w:hAnsi="Times New Roman"/>
                <w:sz w:val="24"/>
                <w:szCs w:val="24"/>
              </w:rPr>
            </w:pPr>
            <w:r w:rsidRPr="000E6EC6">
              <w:rPr>
                <w:rFonts w:ascii="Times New Roman" w:hAnsi="Times New Roman"/>
                <w:sz w:val="24"/>
                <w:szCs w:val="24"/>
              </w:rPr>
              <w:t>с                             20      г.</w:t>
            </w:r>
          </w:p>
        </w:tc>
        <w:tc>
          <w:tcPr>
            <w:tcW w:w="3455" w:type="dxa"/>
            <w:gridSpan w:val="4"/>
            <w:tcBorders>
              <w:top w:val="single" w:sz="4" w:space="0" w:color="auto"/>
              <w:left w:val="nil"/>
              <w:bottom w:val="single" w:sz="4" w:space="0" w:color="auto"/>
              <w:right w:val="nil"/>
            </w:tcBorders>
          </w:tcPr>
          <w:p w:rsidR="000E6EC6" w:rsidRPr="000E6EC6" w:rsidRDefault="000E6EC6" w:rsidP="000E6EC6">
            <w:pPr>
              <w:tabs>
                <w:tab w:val="left" w:pos="2052"/>
              </w:tabs>
              <w:rPr>
                <w:rFonts w:ascii="Times New Roman" w:hAnsi="Times New Roman"/>
                <w:sz w:val="24"/>
                <w:szCs w:val="24"/>
              </w:rPr>
            </w:pPr>
            <w:r w:rsidRPr="000E6EC6">
              <w:rPr>
                <w:rFonts w:ascii="Times New Roman" w:hAnsi="Times New Roman"/>
                <w:sz w:val="24"/>
                <w:szCs w:val="24"/>
              </w:rPr>
              <w:t xml:space="preserve">по                                20     г.     </w:t>
            </w:r>
          </w:p>
        </w:tc>
      </w:tr>
      <w:tr w:rsidR="000E6EC6" w:rsidRPr="000E6EC6" w:rsidTr="000E6EC6">
        <w:tc>
          <w:tcPr>
            <w:tcW w:w="1683" w:type="dxa"/>
            <w:gridSpan w:val="3"/>
            <w:tcBorders>
              <w:top w:val="single" w:sz="4" w:space="0" w:color="auto"/>
              <w:left w:val="nil"/>
              <w:bottom w:val="nil"/>
              <w:right w:val="nil"/>
            </w:tcBorders>
          </w:tcPr>
          <w:p w:rsidR="000E6EC6" w:rsidRPr="000E6EC6" w:rsidRDefault="000E6EC6" w:rsidP="000E6EC6">
            <w:pPr>
              <w:rPr>
                <w:rFonts w:ascii="Times New Roman" w:hAnsi="Times New Roman"/>
                <w:sz w:val="24"/>
                <w:szCs w:val="24"/>
              </w:rPr>
            </w:pPr>
            <w:r w:rsidRPr="000E6EC6">
              <w:rPr>
                <w:rFonts w:ascii="Times New Roman" w:hAnsi="Times New Roman"/>
                <w:sz w:val="24"/>
                <w:szCs w:val="24"/>
              </w:rPr>
              <w:t>телефон</w:t>
            </w:r>
          </w:p>
        </w:tc>
        <w:tc>
          <w:tcPr>
            <w:tcW w:w="5230" w:type="dxa"/>
            <w:gridSpan w:val="8"/>
            <w:tcBorders>
              <w:top w:val="single" w:sz="4" w:space="0" w:color="auto"/>
              <w:left w:val="nil"/>
              <w:bottom w:val="single" w:sz="4" w:space="0" w:color="auto"/>
              <w:right w:val="nil"/>
            </w:tcBorders>
          </w:tcPr>
          <w:p w:rsidR="000E6EC6" w:rsidRPr="000E6EC6" w:rsidRDefault="000E6EC6" w:rsidP="000E6EC6">
            <w:pPr>
              <w:rPr>
                <w:rFonts w:ascii="Times New Roman" w:hAnsi="Times New Roman"/>
                <w:sz w:val="24"/>
                <w:szCs w:val="24"/>
              </w:rPr>
            </w:pPr>
          </w:p>
        </w:tc>
      </w:tr>
    </w:tbl>
    <w:p w:rsidR="00325D5A" w:rsidRPr="00873A33" w:rsidRDefault="00325D5A" w:rsidP="00325D5A">
      <w:pPr>
        <w:pStyle w:val="ConsPlusNonformat"/>
        <w:ind w:left="-540"/>
        <w:jc w:val="both"/>
        <w:rPr>
          <w:rFonts w:ascii="Times New Roman" w:hAnsi="Times New Roman" w:cs="Times New Roman"/>
          <w:sz w:val="24"/>
          <w:szCs w:val="24"/>
        </w:rPr>
      </w:pPr>
      <w:r w:rsidRPr="00873A33">
        <w:rPr>
          <w:rFonts w:ascii="Times New Roman" w:hAnsi="Times New Roman" w:cs="Times New Roman"/>
          <w:sz w:val="24"/>
          <w:szCs w:val="24"/>
        </w:rPr>
        <w:t xml:space="preserve"> </w:t>
      </w:r>
    </w:p>
    <w:p w:rsidR="00325D5A" w:rsidRPr="00262784" w:rsidRDefault="00325D5A" w:rsidP="00325D5A">
      <w:pPr>
        <w:pStyle w:val="ConsPlusNonformat"/>
        <w:ind w:left="-540"/>
        <w:jc w:val="both"/>
      </w:pPr>
    </w:p>
    <w:p w:rsidR="005554AC" w:rsidRPr="00325D5A" w:rsidRDefault="005554AC" w:rsidP="00325D5A">
      <w:pPr>
        <w:pStyle w:val="ConsPlusNonformat"/>
        <w:jc w:val="center"/>
        <w:rPr>
          <w:rFonts w:ascii="Times New Roman" w:hAnsi="Times New Roman" w:cs="Times New Roman"/>
          <w:sz w:val="24"/>
          <w:szCs w:val="24"/>
        </w:rPr>
      </w:pPr>
      <w:bookmarkStart w:id="6" w:name="P373"/>
      <w:bookmarkEnd w:id="6"/>
      <w:r w:rsidRPr="00325D5A">
        <w:rPr>
          <w:rFonts w:ascii="Times New Roman" w:hAnsi="Times New Roman" w:cs="Times New Roman"/>
          <w:sz w:val="24"/>
          <w:szCs w:val="24"/>
        </w:rPr>
        <w:t>Заявление</w:t>
      </w:r>
    </w:p>
    <w:p w:rsidR="005554AC" w:rsidRPr="00325D5A" w:rsidRDefault="005554AC" w:rsidP="00325D5A">
      <w:pPr>
        <w:pStyle w:val="ConsPlusNonformat"/>
        <w:jc w:val="center"/>
        <w:rPr>
          <w:rFonts w:ascii="Times New Roman" w:hAnsi="Times New Roman" w:cs="Times New Roman"/>
          <w:sz w:val="24"/>
          <w:szCs w:val="24"/>
        </w:rPr>
      </w:pPr>
      <w:r w:rsidRPr="00325D5A">
        <w:rPr>
          <w:rFonts w:ascii="Times New Roman" w:hAnsi="Times New Roman" w:cs="Times New Roman"/>
          <w:sz w:val="24"/>
          <w:szCs w:val="24"/>
        </w:rPr>
        <w:t>о назначении и выплате государственной социальной помощи</w:t>
      </w:r>
    </w:p>
    <w:p w:rsidR="005554AC" w:rsidRPr="00325D5A" w:rsidRDefault="005554AC" w:rsidP="00325D5A">
      <w:pPr>
        <w:pStyle w:val="ConsPlusNonformat"/>
        <w:jc w:val="center"/>
        <w:rPr>
          <w:rFonts w:ascii="Times New Roman" w:hAnsi="Times New Roman" w:cs="Times New Roman"/>
          <w:sz w:val="24"/>
          <w:szCs w:val="24"/>
        </w:rPr>
      </w:pPr>
      <w:r w:rsidRPr="00325D5A">
        <w:rPr>
          <w:rFonts w:ascii="Times New Roman" w:hAnsi="Times New Roman" w:cs="Times New Roman"/>
          <w:sz w:val="24"/>
          <w:szCs w:val="24"/>
        </w:rPr>
        <w:t>на основании социального контракта</w:t>
      </w:r>
    </w:p>
    <w:p w:rsidR="005554AC" w:rsidRPr="00325D5A" w:rsidRDefault="005554AC">
      <w:pPr>
        <w:pStyle w:val="ConsPlusNonformat"/>
        <w:jc w:val="both"/>
        <w:rPr>
          <w:rFonts w:ascii="Times New Roman" w:hAnsi="Times New Roman" w:cs="Times New Roman"/>
          <w:sz w:val="24"/>
          <w:szCs w:val="24"/>
        </w:rPr>
      </w:pPr>
    </w:p>
    <w:p w:rsidR="005554AC" w:rsidRPr="00325D5A" w:rsidRDefault="005554AC">
      <w:pPr>
        <w:pStyle w:val="ConsPlusNonformat"/>
        <w:jc w:val="both"/>
        <w:rPr>
          <w:rFonts w:ascii="Times New Roman" w:hAnsi="Times New Roman" w:cs="Times New Roman"/>
          <w:sz w:val="24"/>
          <w:szCs w:val="24"/>
        </w:rPr>
      </w:pP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    Прошу  назначить  мне (моей семье) государственную социальную помощь </w:t>
      </w:r>
      <w:proofErr w:type="gramStart"/>
      <w:r w:rsidRPr="00325D5A">
        <w:rPr>
          <w:rFonts w:ascii="Times New Roman" w:hAnsi="Times New Roman" w:cs="Times New Roman"/>
          <w:sz w:val="24"/>
          <w:szCs w:val="24"/>
        </w:rPr>
        <w:t>на</w:t>
      </w:r>
      <w:proofErr w:type="gramEnd"/>
    </w:p>
    <w:p w:rsidR="005554AC" w:rsidRPr="00325D5A" w:rsidRDefault="005554AC">
      <w:pPr>
        <w:pStyle w:val="ConsPlusNonformat"/>
        <w:jc w:val="both"/>
        <w:rPr>
          <w:rFonts w:ascii="Times New Roman" w:hAnsi="Times New Roman" w:cs="Times New Roman"/>
          <w:sz w:val="24"/>
          <w:szCs w:val="24"/>
        </w:rPr>
      </w:pPr>
      <w:proofErr w:type="gramStart"/>
      <w:r w:rsidRPr="00325D5A">
        <w:rPr>
          <w:rFonts w:ascii="Times New Roman" w:hAnsi="Times New Roman" w:cs="Times New Roman"/>
          <w:sz w:val="24"/>
          <w:szCs w:val="24"/>
        </w:rPr>
        <w:t>основании</w:t>
      </w:r>
      <w:proofErr w:type="gramEnd"/>
      <w:r w:rsidRPr="00325D5A">
        <w:rPr>
          <w:rFonts w:ascii="Times New Roman" w:hAnsi="Times New Roman" w:cs="Times New Roman"/>
          <w:sz w:val="24"/>
          <w:szCs w:val="24"/>
        </w:rPr>
        <w:t xml:space="preserve"> социального контракта.</w:t>
      </w:r>
    </w:p>
    <w:p w:rsidR="005554AC" w:rsidRPr="00325D5A" w:rsidRDefault="005554AC">
      <w:pPr>
        <w:pStyle w:val="ConsPlusNonformat"/>
        <w:jc w:val="both"/>
        <w:rPr>
          <w:rFonts w:ascii="Times New Roman" w:hAnsi="Times New Roman" w:cs="Times New Roman"/>
          <w:sz w:val="24"/>
          <w:szCs w:val="24"/>
        </w:rPr>
      </w:pP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    Сообщаю  сведения  о составе семьи, доходах и имуществе, </w:t>
      </w:r>
      <w:proofErr w:type="gramStart"/>
      <w:r w:rsidRPr="00325D5A">
        <w:rPr>
          <w:rFonts w:ascii="Times New Roman" w:hAnsi="Times New Roman" w:cs="Times New Roman"/>
          <w:sz w:val="24"/>
          <w:szCs w:val="24"/>
        </w:rPr>
        <w:t>принадлежащему</w:t>
      </w:r>
      <w:proofErr w:type="gramEnd"/>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lastRenderedPageBreak/>
        <w:t>мне (моей семье) на праве собственности:</w:t>
      </w:r>
    </w:p>
    <w:p w:rsidR="005554AC" w:rsidRPr="00325D5A" w:rsidRDefault="005554AC">
      <w:pPr>
        <w:pStyle w:val="ConsPlusNormal"/>
        <w:jc w:val="both"/>
        <w:rPr>
          <w:rFonts w:ascii="Times New Roman" w:hAnsi="Times New Roman" w:cs="Times New Roman"/>
          <w:sz w:val="24"/>
          <w:szCs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960"/>
        <w:gridCol w:w="1200"/>
        <w:gridCol w:w="1560"/>
        <w:gridCol w:w="2760"/>
        <w:gridCol w:w="1560"/>
        <w:gridCol w:w="1560"/>
      </w:tblGrid>
      <w:tr w:rsidR="005554AC" w:rsidRPr="00325D5A">
        <w:trPr>
          <w:trHeight w:val="240"/>
        </w:trPr>
        <w:tc>
          <w:tcPr>
            <w:tcW w:w="9600" w:type="dxa"/>
            <w:gridSpan w:val="6"/>
          </w:tcPr>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Сведения о Заявителе и членах семьи:                                     </w:t>
            </w:r>
          </w:p>
        </w:tc>
      </w:tr>
      <w:tr w:rsidR="005554AC" w:rsidRPr="00325D5A">
        <w:trPr>
          <w:trHeight w:val="240"/>
        </w:trPr>
        <w:tc>
          <w:tcPr>
            <w:tcW w:w="960" w:type="dxa"/>
            <w:tcBorders>
              <w:top w:val="nil"/>
            </w:tcBorders>
          </w:tcPr>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Ф.И.О.</w:t>
            </w:r>
          </w:p>
        </w:tc>
        <w:tc>
          <w:tcPr>
            <w:tcW w:w="1200" w:type="dxa"/>
            <w:tcBorders>
              <w:top w:val="nil"/>
            </w:tcBorders>
          </w:tcPr>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Год     </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рождения</w:t>
            </w:r>
          </w:p>
        </w:tc>
        <w:tc>
          <w:tcPr>
            <w:tcW w:w="1560" w:type="dxa"/>
            <w:tcBorders>
              <w:top w:val="nil"/>
            </w:tcBorders>
          </w:tcPr>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Родственные</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отношения  </w:t>
            </w:r>
          </w:p>
        </w:tc>
        <w:tc>
          <w:tcPr>
            <w:tcW w:w="2760" w:type="dxa"/>
            <w:tcBorders>
              <w:top w:val="nil"/>
            </w:tcBorders>
          </w:tcPr>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Основное занятие     </w:t>
            </w:r>
          </w:p>
          <w:p w:rsidR="005554AC" w:rsidRPr="00325D5A" w:rsidRDefault="005554AC">
            <w:pPr>
              <w:pStyle w:val="ConsPlusNonformat"/>
              <w:jc w:val="both"/>
              <w:rPr>
                <w:rFonts w:ascii="Times New Roman" w:hAnsi="Times New Roman" w:cs="Times New Roman"/>
                <w:sz w:val="24"/>
                <w:szCs w:val="24"/>
              </w:rPr>
            </w:pPr>
            <w:proofErr w:type="gramStart"/>
            <w:r w:rsidRPr="00325D5A">
              <w:rPr>
                <w:rFonts w:ascii="Times New Roman" w:hAnsi="Times New Roman" w:cs="Times New Roman"/>
                <w:sz w:val="24"/>
                <w:szCs w:val="24"/>
              </w:rPr>
              <w:t xml:space="preserve">(работающий,         </w:t>
            </w:r>
            <w:proofErr w:type="gramEnd"/>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работающий пенсионер,</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пенсионер </w:t>
            </w:r>
            <w:proofErr w:type="gramStart"/>
            <w:r w:rsidRPr="00325D5A">
              <w:rPr>
                <w:rFonts w:ascii="Times New Roman" w:hAnsi="Times New Roman" w:cs="Times New Roman"/>
                <w:sz w:val="24"/>
                <w:szCs w:val="24"/>
              </w:rPr>
              <w:t>по</w:t>
            </w:r>
            <w:proofErr w:type="gramEnd"/>
            <w:r w:rsidRPr="00325D5A">
              <w:rPr>
                <w:rFonts w:ascii="Times New Roman" w:hAnsi="Times New Roman" w:cs="Times New Roman"/>
                <w:sz w:val="24"/>
                <w:szCs w:val="24"/>
              </w:rPr>
              <w:t xml:space="preserve">         </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возрасту, пенсионер  </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по инвалидности,     </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безработный, </w:t>
            </w:r>
            <w:proofErr w:type="gramStart"/>
            <w:r w:rsidRPr="00325D5A">
              <w:rPr>
                <w:rFonts w:ascii="Times New Roman" w:hAnsi="Times New Roman" w:cs="Times New Roman"/>
                <w:sz w:val="24"/>
                <w:szCs w:val="24"/>
              </w:rPr>
              <w:t>в</w:t>
            </w:r>
            <w:proofErr w:type="gramEnd"/>
            <w:r w:rsidRPr="00325D5A">
              <w:rPr>
                <w:rFonts w:ascii="Times New Roman" w:hAnsi="Times New Roman" w:cs="Times New Roman"/>
                <w:sz w:val="24"/>
                <w:szCs w:val="24"/>
              </w:rPr>
              <w:t xml:space="preserve">       </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отпуске по уходу </w:t>
            </w:r>
            <w:proofErr w:type="gramStart"/>
            <w:r w:rsidRPr="00325D5A">
              <w:rPr>
                <w:rFonts w:ascii="Times New Roman" w:hAnsi="Times New Roman" w:cs="Times New Roman"/>
                <w:sz w:val="24"/>
                <w:szCs w:val="24"/>
              </w:rPr>
              <w:t>за</w:t>
            </w:r>
            <w:proofErr w:type="gramEnd"/>
            <w:r w:rsidRPr="00325D5A">
              <w:rPr>
                <w:rFonts w:ascii="Times New Roman" w:hAnsi="Times New Roman" w:cs="Times New Roman"/>
                <w:sz w:val="24"/>
                <w:szCs w:val="24"/>
              </w:rPr>
              <w:t xml:space="preserve">  </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ребенком,            </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домохозяйка, студент,</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школьник, дошкольник)</w:t>
            </w:r>
          </w:p>
        </w:tc>
        <w:tc>
          <w:tcPr>
            <w:tcW w:w="1560" w:type="dxa"/>
            <w:tcBorders>
              <w:top w:val="nil"/>
            </w:tcBorders>
          </w:tcPr>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Место      </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работы и   </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должность  </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для        </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работающих,</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место учебы</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для        </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учащихся   </w:t>
            </w:r>
          </w:p>
        </w:tc>
        <w:tc>
          <w:tcPr>
            <w:tcW w:w="1560" w:type="dxa"/>
            <w:tcBorders>
              <w:top w:val="nil"/>
            </w:tcBorders>
          </w:tcPr>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Образование</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для лиц    </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старше 15  </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лет        </w:t>
            </w:r>
          </w:p>
        </w:tc>
      </w:tr>
      <w:tr w:rsidR="005554AC" w:rsidRPr="00325D5A">
        <w:trPr>
          <w:trHeight w:val="240"/>
        </w:trPr>
        <w:tc>
          <w:tcPr>
            <w:tcW w:w="96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120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1560" w:type="dxa"/>
            <w:tcBorders>
              <w:top w:val="nil"/>
            </w:tcBorders>
          </w:tcPr>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Заявитель  </w:t>
            </w:r>
          </w:p>
        </w:tc>
        <w:tc>
          <w:tcPr>
            <w:tcW w:w="276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156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1560" w:type="dxa"/>
            <w:tcBorders>
              <w:top w:val="nil"/>
            </w:tcBorders>
          </w:tcPr>
          <w:p w:rsidR="005554AC" w:rsidRPr="00325D5A" w:rsidRDefault="005554AC">
            <w:pPr>
              <w:pStyle w:val="ConsPlusNonformat"/>
              <w:jc w:val="both"/>
              <w:rPr>
                <w:rFonts w:ascii="Times New Roman" w:hAnsi="Times New Roman" w:cs="Times New Roman"/>
                <w:sz w:val="24"/>
                <w:szCs w:val="24"/>
              </w:rPr>
            </w:pPr>
          </w:p>
        </w:tc>
      </w:tr>
      <w:tr w:rsidR="005554AC" w:rsidRPr="00325D5A">
        <w:trPr>
          <w:trHeight w:val="240"/>
        </w:trPr>
        <w:tc>
          <w:tcPr>
            <w:tcW w:w="96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120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156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276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156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1560" w:type="dxa"/>
            <w:tcBorders>
              <w:top w:val="nil"/>
            </w:tcBorders>
          </w:tcPr>
          <w:p w:rsidR="005554AC" w:rsidRPr="00325D5A" w:rsidRDefault="005554AC">
            <w:pPr>
              <w:pStyle w:val="ConsPlusNonformat"/>
              <w:jc w:val="both"/>
              <w:rPr>
                <w:rFonts w:ascii="Times New Roman" w:hAnsi="Times New Roman" w:cs="Times New Roman"/>
                <w:sz w:val="24"/>
                <w:szCs w:val="24"/>
              </w:rPr>
            </w:pPr>
          </w:p>
        </w:tc>
      </w:tr>
      <w:tr w:rsidR="005554AC" w:rsidRPr="00325D5A">
        <w:trPr>
          <w:trHeight w:val="240"/>
        </w:trPr>
        <w:tc>
          <w:tcPr>
            <w:tcW w:w="96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120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156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276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156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1560" w:type="dxa"/>
            <w:tcBorders>
              <w:top w:val="nil"/>
            </w:tcBorders>
          </w:tcPr>
          <w:p w:rsidR="005554AC" w:rsidRPr="00325D5A" w:rsidRDefault="005554AC">
            <w:pPr>
              <w:pStyle w:val="ConsPlusNonformat"/>
              <w:jc w:val="both"/>
              <w:rPr>
                <w:rFonts w:ascii="Times New Roman" w:hAnsi="Times New Roman" w:cs="Times New Roman"/>
                <w:sz w:val="24"/>
                <w:szCs w:val="24"/>
              </w:rPr>
            </w:pPr>
          </w:p>
        </w:tc>
      </w:tr>
      <w:tr w:rsidR="005554AC" w:rsidRPr="00325D5A">
        <w:trPr>
          <w:trHeight w:val="240"/>
        </w:trPr>
        <w:tc>
          <w:tcPr>
            <w:tcW w:w="96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120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156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276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156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1560" w:type="dxa"/>
            <w:tcBorders>
              <w:top w:val="nil"/>
            </w:tcBorders>
          </w:tcPr>
          <w:p w:rsidR="005554AC" w:rsidRPr="00325D5A" w:rsidRDefault="005554AC">
            <w:pPr>
              <w:pStyle w:val="ConsPlusNonformat"/>
              <w:jc w:val="both"/>
              <w:rPr>
                <w:rFonts w:ascii="Times New Roman" w:hAnsi="Times New Roman" w:cs="Times New Roman"/>
                <w:sz w:val="24"/>
                <w:szCs w:val="24"/>
              </w:rPr>
            </w:pPr>
          </w:p>
        </w:tc>
      </w:tr>
      <w:tr w:rsidR="005554AC" w:rsidRPr="00325D5A">
        <w:trPr>
          <w:trHeight w:val="240"/>
        </w:trPr>
        <w:tc>
          <w:tcPr>
            <w:tcW w:w="96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120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156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276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156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1560" w:type="dxa"/>
            <w:tcBorders>
              <w:top w:val="nil"/>
            </w:tcBorders>
          </w:tcPr>
          <w:p w:rsidR="005554AC" w:rsidRPr="00325D5A" w:rsidRDefault="005554AC">
            <w:pPr>
              <w:pStyle w:val="ConsPlusNonformat"/>
              <w:jc w:val="both"/>
              <w:rPr>
                <w:rFonts w:ascii="Times New Roman" w:hAnsi="Times New Roman" w:cs="Times New Roman"/>
                <w:sz w:val="24"/>
                <w:szCs w:val="24"/>
              </w:rPr>
            </w:pPr>
          </w:p>
        </w:tc>
      </w:tr>
      <w:tr w:rsidR="005554AC" w:rsidRPr="00325D5A">
        <w:trPr>
          <w:trHeight w:val="240"/>
        </w:trPr>
        <w:tc>
          <w:tcPr>
            <w:tcW w:w="96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120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156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276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156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1560" w:type="dxa"/>
            <w:tcBorders>
              <w:top w:val="nil"/>
            </w:tcBorders>
          </w:tcPr>
          <w:p w:rsidR="005554AC" w:rsidRPr="00325D5A" w:rsidRDefault="005554AC">
            <w:pPr>
              <w:pStyle w:val="ConsPlusNonformat"/>
              <w:jc w:val="both"/>
              <w:rPr>
                <w:rFonts w:ascii="Times New Roman" w:hAnsi="Times New Roman" w:cs="Times New Roman"/>
                <w:sz w:val="24"/>
                <w:szCs w:val="24"/>
              </w:rPr>
            </w:pPr>
          </w:p>
        </w:tc>
      </w:tr>
      <w:tr w:rsidR="005554AC" w:rsidRPr="00325D5A">
        <w:trPr>
          <w:trHeight w:val="240"/>
        </w:trPr>
        <w:tc>
          <w:tcPr>
            <w:tcW w:w="96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120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156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276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156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1560" w:type="dxa"/>
            <w:tcBorders>
              <w:top w:val="nil"/>
            </w:tcBorders>
          </w:tcPr>
          <w:p w:rsidR="005554AC" w:rsidRPr="00325D5A" w:rsidRDefault="005554AC">
            <w:pPr>
              <w:pStyle w:val="ConsPlusNonformat"/>
              <w:jc w:val="both"/>
              <w:rPr>
                <w:rFonts w:ascii="Times New Roman" w:hAnsi="Times New Roman" w:cs="Times New Roman"/>
                <w:sz w:val="24"/>
                <w:szCs w:val="24"/>
              </w:rPr>
            </w:pPr>
          </w:p>
        </w:tc>
      </w:tr>
      <w:tr w:rsidR="005554AC" w:rsidRPr="00325D5A">
        <w:trPr>
          <w:trHeight w:val="240"/>
        </w:trPr>
        <w:tc>
          <w:tcPr>
            <w:tcW w:w="96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120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156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276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156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1560" w:type="dxa"/>
            <w:tcBorders>
              <w:top w:val="nil"/>
            </w:tcBorders>
          </w:tcPr>
          <w:p w:rsidR="005554AC" w:rsidRPr="00325D5A" w:rsidRDefault="005554AC">
            <w:pPr>
              <w:pStyle w:val="ConsPlusNonformat"/>
              <w:jc w:val="both"/>
              <w:rPr>
                <w:rFonts w:ascii="Times New Roman" w:hAnsi="Times New Roman" w:cs="Times New Roman"/>
                <w:sz w:val="24"/>
                <w:szCs w:val="24"/>
              </w:rPr>
            </w:pPr>
          </w:p>
        </w:tc>
      </w:tr>
    </w:tbl>
    <w:p w:rsidR="005554AC" w:rsidRPr="00325D5A" w:rsidRDefault="005554AC">
      <w:pPr>
        <w:pStyle w:val="ConsPlusNormal"/>
        <w:jc w:val="both"/>
        <w:rPr>
          <w:rFonts w:ascii="Times New Roman" w:hAnsi="Times New Roman" w:cs="Times New Roman"/>
          <w:sz w:val="24"/>
          <w:szCs w:val="24"/>
        </w:rPr>
      </w:pP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    В  таблице  следует  указать  данные  по  всем  членам  семьи,  включая</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несовершеннолетних детей.</w:t>
      </w:r>
    </w:p>
    <w:p w:rsidR="005554AC" w:rsidRPr="00325D5A" w:rsidRDefault="005554AC">
      <w:pPr>
        <w:pStyle w:val="ConsPlusNormal"/>
        <w:jc w:val="both"/>
        <w:rPr>
          <w:rFonts w:ascii="Times New Roman" w:hAnsi="Times New Roman" w:cs="Times New Roman"/>
          <w:sz w:val="24"/>
          <w:szCs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600"/>
        <w:gridCol w:w="960"/>
        <w:gridCol w:w="5160"/>
        <w:gridCol w:w="720"/>
        <w:gridCol w:w="720"/>
        <w:gridCol w:w="720"/>
        <w:gridCol w:w="840"/>
      </w:tblGrid>
      <w:tr w:rsidR="005554AC" w:rsidRPr="00325D5A">
        <w:trPr>
          <w:trHeight w:val="240"/>
        </w:trPr>
        <w:tc>
          <w:tcPr>
            <w:tcW w:w="9720" w:type="dxa"/>
            <w:gridSpan w:val="7"/>
          </w:tcPr>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Сведения о доходах заявителя и членов семьи за три месяца, предшествующих</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месяцу обращения за государственной социальной помощью на основании      </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социального контракта:                                                   </w:t>
            </w:r>
          </w:p>
        </w:tc>
      </w:tr>
      <w:tr w:rsidR="005554AC" w:rsidRPr="00325D5A">
        <w:trPr>
          <w:trHeight w:val="240"/>
        </w:trPr>
        <w:tc>
          <w:tcPr>
            <w:tcW w:w="600" w:type="dxa"/>
            <w:tcBorders>
              <w:top w:val="nil"/>
            </w:tcBorders>
          </w:tcPr>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N  </w:t>
            </w:r>
          </w:p>
          <w:p w:rsidR="005554AC" w:rsidRPr="00325D5A" w:rsidRDefault="005554AC">
            <w:pPr>
              <w:pStyle w:val="ConsPlusNonformat"/>
              <w:jc w:val="both"/>
              <w:rPr>
                <w:rFonts w:ascii="Times New Roman" w:hAnsi="Times New Roman" w:cs="Times New Roman"/>
                <w:sz w:val="24"/>
                <w:szCs w:val="24"/>
              </w:rPr>
            </w:pPr>
            <w:proofErr w:type="spellStart"/>
            <w:proofErr w:type="gramStart"/>
            <w:r w:rsidRPr="00325D5A">
              <w:rPr>
                <w:rFonts w:ascii="Times New Roman" w:hAnsi="Times New Roman" w:cs="Times New Roman"/>
                <w:sz w:val="24"/>
                <w:szCs w:val="24"/>
              </w:rPr>
              <w:t>п</w:t>
            </w:r>
            <w:proofErr w:type="spellEnd"/>
            <w:proofErr w:type="gramEnd"/>
            <w:r w:rsidRPr="00325D5A">
              <w:rPr>
                <w:rFonts w:ascii="Times New Roman" w:hAnsi="Times New Roman" w:cs="Times New Roman"/>
                <w:sz w:val="24"/>
                <w:szCs w:val="24"/>
              </w:rPr>
              <w:t>/</w:t>
            </w:r>
            <w:proofErr w:type="spellStart"/>
            <w:r w:rsidRPr="00325D5A">
              <w:rPr>
                <w:rFonts w:ascii="Times New Roman" w:hAnsi="Times New Roman" w:cs="Times New Roman"/>
                <w:sz w:val="24"/>
                <w:szCs w:val="24"/>
              </w:rPr>
              <w:t>п</w:t>
            </w:r>
            <w:proofErr w:type="spellEnd"/>
          </w:p>
        </w:tc>
        <w:tc>
          <w:tcPr>
            <w:tcW w:w="960" w:type="dxa"/>
            <w:tcBorders>
              <w:top w:val="nil"/>
            </w:tcBorders>
          </w:tcPr>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Ф.И.О.</w:t>
            </w:r>
          </w:p>
        </w:tc>
        <w:tc>
          <w:tcPr>
            <w:tcW w:w="5160" w:type="dxa"/>
            <w:tcBorders>
              <w:top w:val="nil"/>
            </w:tcBorders>
          </w:tcPr>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Вид дохода                               </w:t>
            </w:r>
          </w:p>
        </w:tc>
        <w:tc>
          <w:tcPr>
            <w:tcW w:w="3000" w:type="dxa"/>
            <w:gridSpan w:val="4"/>
            <w:tcBorders>
              <w:top w:val="nil"/>
            </w:tcBorders>
          </w:tcPr>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Доход за каждый     </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месяц и сумма дохода</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за 3 мес. (руб.)    </w:t>
            </w:r>
          </w:p>
        </w:tc>
      </w:tr>
      <w:tr w:rsidR="005554AC" w:rsidRPr="00325D5A">
        <w:trPr>
          <w:trHeight w:val="240"/>
        </w:trPr>
        <w:tc>
          <w:tcPr>
            <w:tcW w:w="60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96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516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720" w:type="dxa"/>
            <w:tcBorders>
              <w:top w:val="nil"/>
            </w:tcBorders>
          </w:tcPr>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 1  </w:t>
            </w:r>
          </w:p>
        </w:tc>
        <w:tc>
          <w:tcPr>
            <w:tcW w:w="720" w:type="dxa"/>
            <w:tcBorders>
              <w:top w:val="nil"/>
            </w:tcBorders>
          </w:tcPr>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 2  </w:t>
            </w:r>
          </w:p>
        </w:tc>
        <w:tc>
          <w:tcPr>
            <w:tcW w:w="720" w:type="dxa"/>
            <w:tcBorders>
              <w:top w:val="nil"/>
            </w:tcBorders>
          </w:tcPr>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 3  </w:t>
            </w:r>
          </w:p>
        </w:tc>
        <w:tc>
          <w:tcPr>
            <w:tcW w:w="840" w:type="dxa"/>
            <w:tcBorders>
              <w:top w:val="nil"/>
            </w:tcBorders>
          </w:tcPr>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Общий</w:t>
            </w:r>
          </w:p>
        </w:tc>
      </w:tr>
      <w:tr w:rsidR="005554AC" w:rsidRPr="00325D5A">
        <w:trPr>
          <w:trHeight w:val="240"/>
        </w:trPr>
        <w:tc>
          <w:tcPr>
            <w:tcW w:w="600" w:type="dxa"/>
            <w:vMerge w:val="restart"/>
            <w:tcBorders>
              <w:top w:val="nil"/>
            </w:tcBorders>
          </w:tcPr>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1. </w:t>
            </w:r>
          </w:p>
        </w:tc>
        <w:tc>
          <w:tcPr>
            <w:tcW w:w="960" w:type="dxa"/>
            <w:vMerge w:val="restart"/>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5160" w:type="dxa"/>
            <w:tcBorders>
              <w:top w:val="nil"/>
            </w:tcBorders>
          </w:tcPr>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Доходы от трудовой деятельности          </w:t>
            </w:r>
          </w:p>
          <w:p w:rsidR="005554AC" w:rsidRPr="00325D5A" w:rsidRDefault="005554AC">
            <w:pPr>
              <w:pStyle w:val="ConsPlusNonformat"/>
              <w:jc w:val="both"/>
              <w:rPr>
                <w:rFonts w:ascii="Times New Roman" w:hAnsi="Times New Roman" w:cs="Times New Roman"/>
                <w:sz w:val="24"/>
                <w:szCs w:val="24"/>
              </w:rPr>
            </w:pPr>
            <w:proofErr w:type="gramStart"/>
            <w:r w:rsidRPr="00325D5A">
              <w:rPr>
                <w:rFonts w:ascii="Times New Roman" w:hAnsi="Times New Roman" w:cs="Times New Roman"/>
                <w:sz w:val="24"/>
                <w:szCs w:val="24"/>
              </w:rPr>
              <w:t xml:space="preserve">(зарплата, доходы от предпринимательской </w:t>
            </w:r>
            <w:proofErr w:type="gramEnd"/>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деятельности, денежное довольствие)      </w:t>
            </w:r>
          </w:p>
        </w:tc>
        <w:tc>
          <w:tcPr>
            <w:tcW w:w="72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72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72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840" w:type="dxa"/>
            <w:tcBorders>
              <w:top w:val="nil"/>
            </w:tcBorders>
          </w:tcPr>
          <w:p w:rsidR="005554AC" w:rsidRPr="00325D5A" w:rsidRDefault="005554AC">
            <w:pPr>
              <w:pStyle w:val="ConsPlusNonformat"/>
              <w:jc w:val="both"/>
              <w:rPr>
                <w:rFonts w:ascii="Times New Roman" w:hAnsi="Times New Roman" w:cs="Times New Roman"/>
                <w:sz w:val="24"/>
                <w:szCs w:val="24"/>
              </w:rPr>
            </w:pPr>
          </w:p>
        </w:tc>
      </w:tr>
      <w:tr w:rsidR="005554AC" w:rsidRPr="00325D5A">
        <w:tc>
          <w:tcPr>
            <w:tcW w:w="480" w:type="dxa"/>
            <w:vMerge/>
            <w:tcBorders>
              <w:top w:val="nil"/>
            </w:tcBorders>
          </w:tcPr>
          <w:p w:rsidR="005554AC" w:rsidRPr="00325D5A" w:rsidRDefault="005554AC">
            <w:pPr>
              <w:rPr>
                <w:rFonts w:ascii="Times New Roman" w:hAnsi="Times New Roman"/>
                <w:sz w:val="24"/>
                <w:szCs w:val="24"/>
              </w:rPr>
            </w:pPr>
          </w:p>
        </w:tc>
        <w:tc>
          <w:tcPr>
            <w:tcW w:w="840" w:type="dxa"/>
            <w:vMerge/>
            <w:tcBorders>
              <w:top w:val="nil"/>
            </w:tcBorders>
          </w:tcPr>
          <w:p w:rsidR="005554AC" w:rsidRPr="00325D5A" w:rsidRDefault="005554AC">
            <w:pPr>
              <w:rPr>
                <w:rFonts w:ascii="Times New Roman" w:hAnsi="Times New Roman"/>
                <w:sz w:val="24"/>
                <w:szCs w:val="24"/>
              </w:rPr>
            </w:pPr>
          </w:p>
        </w:tc>
        <w:tc>
          <w:tcPr>
            <w:tcW w:w="5160" w:type="dxa"/>
            <w:tcBorders>
              <w:top w:val="nil"/>
            </w:tcBorders>
          </w:tcPr>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Государственные пенсии                   </w:t>
            </w:r>
          </w:p>
        </w:tc>
        <w:tc>
          <w:tcPr>
            <w:tcW w:w="72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72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72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840" w:type="dxa"/>
            <w:tcBorders>
              <w:top w:val="nil"/>
            </w:tcBorders>
          </w:tcPr>
          <w:p w:rsidR="005554AC" w:rsidRPr="00325D5A" w:rsidRDefault="005554AC">
            <w:pPr>
              <w:pStyle w:val="ConsPlusNonformat"/>
              <w:jc w:val="both"/>
              <w:rPr>
                <w:rFonts w:ascii="Times New Roman" w:hAnsi="Times New Roman" w:cs="Times New Roman"/>
                <w:sz w:val="24"/>
                <w:szCs w:val="24"/>
              </w:rPr>
            </w:pPr>
          </w:p>
        </w:tc>
      </w:tr>
      <w:tr w:rsidR="005554AC" w:rsidRPr="00325D5A">
        <w:tc>
          <w:tcPr>
            <w:tcW w:w="480" w:type="dxa"/>
            <w:vMerge/>
            <w:tcBorders>
              <w:top w:val="nil"/>
            </w:tcBorders>
          </w:tcPr>
          <w:p w:rsidR="005554AC" w:rsidRPr="00325D5A" w:rsidRDefault="005554AC">
            <w:pPr>
              <w:rPr>
                <w:rFonts w:ascii="Times New Roman" w:hAnsi="Times New Roman"/>
                <w:sz w:val="24"/>
                <w:szCs w:val="24"/>
              </w:rPr>
            </w:pPr>
          </w:p>
        </w:tc>
        <w:tc>
          <w:tcPr>
            <w:tcW w:w="840" w:type="dxa"/>
            <w:vMerge/>
            <w:tcBorders>
              <w:top w:val="nil"/>
            </w:tcBorders>
          </w:tcPr>
          <w:p w:rsidR="005554AC" w:rsidRPr="00325D5A" w:rsidRDefault="005554AC">
            <w:pPr>
              <w:rPr>
                <w:rFonts w:ascii="Times New Roman" w:hAnsi="Times New Roman"/>
                <w:sz w:val="24"/>
                <w:szCs w:val="24"/>
              </w:rPr>
            </w:pPr>
          </w:p>
        </w:tc>
        <w:tc>
          <w:tcPr>
            <w:tcW w:w="5160" w:type="dxa"/>
            <w:tcBorders>
              <w:top w:val="nil"/>
            </w:tcBorders>
          </w:tcPr>
          <w:p w:rsidR="005554AC" w:rsidRPr="00325D5A" w:rsidRDefault="005554AC">
            <w:pPr>
              <w:pStyle w:val="ConsPlusNonformat"/>
              <w:jc w:val="both"/>
              <w:rPr>
                <w:rFonts w:ascii="Times New Roman" w:hAnsi="Times New Roman" w:cs="Times New Roman"/>
                <w:sz w:val="24"/>
                <w:szCs w:val="24"/>
              </w:rPr>
            </w:pPr>
            <w:proofErr w:type="gramStart"/>
            <w:r w:rsidRPr="00325D5A">
              <w:rPr>
                <w:rFonts w:ascii="Times New Roman" w:hAnsi="Times New Roman" w:cs="Times New Roman"/>
                <w:sz w:val="24"/>
                <w:szCs w:val="24"/>
              </w:rPr>
              <w:t xml:space="preserve">Ежемесячные денежные выплаты (далее -    </w:t>
            </w:r>
            <w:proofErr w:type="gramEnd"/>
          </w:p>
          <w:p w:rsidR="005554AC" w:rsidRPr="00325D5A" w:rsidRDefault="005554AC">
            <w:pPr>
              <w:pStyle w:val="ConsPlusNonformat"/>
              <w:jc w:val="both"/>
              <w:rPr>
                <w:rFonts w:ascii="Times New Roman" w:hAnsi="Times New Roman" w:cs="Times New Roman"/>
                <w:sz w:val="24"/>
                <w:szCs w:val="24"/>
              </w:rPr>
            </w:pPr>
            <w:proofErr w:type="gramStart"/>
            <w:r w:rsidRPr="00325D5A">
              <w:rPr>
                <w:rFonts w:ascii="Times New Roman" w:hAnsi="Times New Roman" w:cs="Times New Roman"/>
                <w:sz w:val="24"/>
                <w:szCs w:val="24"/>
              </w:rPr>
              <w:t xml:space="preserve">ЕДВ)                                     </w:t>
            </w:r>
            <w:proofErr w:type="gramEnd"/>
          </w:p>
        </w:tc>
        <w:tc>
          <w:tcPr>
            <w:tcW w:w="72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72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72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840" w:type="dxa"/>
            <w:tcBorders>
              <w:top w:val="nil"/>
            </w:tcBorders>
          </w:tcPr>
          <w:p w:rsidR="005554AC" w:rsidRPr="00325D5A" w:rsidRDefault="005554AC">
            <w:pPr>
              <w:pStyle w:val="ConsPlusNonformat"/>
              <w:jc w:val="both"/>
              <w:rPr>
                <w:rFonts w:ascii="Times New Roman" w:hAnsi="Times New Roman" w:cs="Times New Roman"/>
                <w:sz w:val="24"/>
                <w:szCs w:val="24"/>
              </w:rPr>
            </w:pPr>
          </w:p>
        </w:tc>
      </w:tr>
      <w:tr w:rsidR="005554AC" w:rsidRPr="00325D5A">
        <w:tc>
          <w:tcPr>
            <w:tcW w:w="480" w:type="dxa"/>
            <w:vMerge/>
            <w:tcBorders>
              <w:top w:val="nil"/>
            </w:tcBorders>
          </w:tcPr>
          <w:p w:rsidR="005554AC" w:rsidRPr="00325D5A" w:rsidRDefault="005554AC">
            <w:pPr>
              <w:rPr>
                <w:rFonts w:ascii="Times New Roman" w:hAnsi="Times New Roman"/>
                <w:sz w:val="24"/>
                <w:szCs w:val="24"/>
              </w:rPr>
            </w:pPr>
          </w:p>
        </w:tc>
        <w:tc>
          <w:tcPr>
            <w:tcW w:w="840" w:type="dxa"/>
            <w:vMerge/>
            <w:tcBorders>
              <w:top w:val="nil"/>
            </w:tcBorders>
          </w:tcPr>
          <w:p w:rsidR="005554AC" w:rsidRPr="00325D5A" w:rsidRDefault="005554AC">
            <w:pPr>
              <w:rPr>
                <w:rFonts w:ascii="Times New Roman" w:hAnsi="Times New Roman"/>
                <w:sz w:val="24"/>
                <w:szCs w:val="24"/>
              </w:rPr>
            </w:pPr>
          </w:p>
        </w:tc>
        <w:tc>
          <w:tcPr>
            <w:tcW w:w="5160" w:type="dxa"/>
            <w:tcBorders>
              <w:top w:val="nil"/>
            </w:tcBorders>
          </w:tcPr>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Другие выплаты социального характера     </w:t>
            </w:r>
          </w:p>
          <w:p w:rsidR="005554AC" w:rsidRPr="00325D5A" w:rsidRDefault="005554AC">
            <w:pPr>
              <w:pStyle w:val="ConsPlusNonformat"/>
              <w:jc w:val="both"/>
              <w:rPr>
                <w:rFonts w:ascii="Times New Roman" w:hAnsi="Times New Roman" w:cs="Times New Roman"/>
                <w:sz w:val="24"/>
                <w:szCs w:val="24"/>
              </w:rPr>
            </w:pPr>
            <w:proofErr w:type="gramStart"/>
            <w:r w:rsidRPr="00325D5A">
              <w:rPr>
                <w:rFonts w:ascii="Times New Roman" w:hAnsi="Times New Roman" w:cs="Times New Roman"/>
                <w:sz w:val="24"/>
                <w:szCs w:val="24"/>
              </w:rPr>
              <w:t xml:space="preserve">(пособия, компенсации, ежемесячная       </w:t>
            </w:r>
            <w:proofErr w:type="gramEnd"/>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компенсация расходов на оплату           </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коммунальных услуг (далее - ЕДК),        </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lastRenderedPageBreak/>
              <w:t xml:space="preserve">стипендии и т.д.) - </w:t>
            </w:r>
            <w:proofErr w:type="gramStart"/>
            <w:r w:rsidRPr="00325D5A">
              <w:rPr>
                <w:rFonts w:ascii="Times New Roman" w:hAnsi="Times New Roman" w:cs="Times New Roman"/>
                <w:sz w:val="24"/>
                <w:szCs w:val="24"/>
              </w:rPr>
              <w:t>нужное</w:t>
            </w:r>
            <w:proofErr w:type="gramEnd"/>
            <w:r w:rsidRPr="00325D5A">
              <w:rPr>
                <w:rFonts w:ascii="Times New Roman" w:hAnsi="Times New Roman" w:cs="Times New Roman"/>
                <w:sz w:val="24"/>
                <w:szCs w:val="24"/>
              </w:rPr>
              <w:t xml:space="preserve"> подчеркнуть   </w:t>
            </w:r>
          </w:p>
        </w:tc>
        <w:tc>
          <w:tcPr>
            <w:tcW w:w="72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72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72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840" w:type="dxa"/>
            <w:tcBorders>
              <w:top w:val="nil"/>
            </w:tcBorders>
          </w:tcPr>
          <w:p w:rsidR="005554AC" w:rsidRPr="00325D5A" w:rsidRDefault="005554AC">
            <w:pPr>
              <w:pStyle w:val="ConsPlusNonformat"/>
              <w:jc w:val="both"/>
              <w:rPr>
                <w:rFonts w:ascii="Times New Roman" w:hAnsi="Times New Roman" w:cs="Times New Roman"/>
                <w:sz w:val="24"/>
                <w:szCs w:val="24"/>
              </w:rPr>
            </w:pPr>
          </w:p>
        </w:tc>
      </w:tr>
      <w:tr w:rsidR="005554AC" w:rsidRPr="00325D5A">
        <w:tc>
          <w:tcPr>
            <w:tcW w:w="480" w:type="dxa"/>
            <w:vMerge/>
            <w:tcBorders>
              <w:top w:val="nil"/>
            </w:tcBorders>
          </w:tcPr>
          <w:p w:rsidR="005554AC" w:rsidRPr="00325D5A" w:rsidRDefault="005554AC">
            <w:pPr>
              <w:rPr>
                <w:rFonts w:ascii="Times New Roman" w:hAnsi="Times New Roman"/>
                <w:sz w:val="24"/>
                <w:szCs w:val="24"/>
              </w:rPr>
            </w:pPr>
          </w:p>
        </w:tc>
        <w:tc>
          <w:tcPr>
            <w:tcW w:w="840" w:type="dxa"/>
            <w:vMerge/>
            <w:tcBorders>
              <w:top w:val="nil"/>
            </w:tcBorders>
          </w:tcPr>
          <w:p w:rsidR="005554AC" w:rsidRPr="00325D5A" w:rsidRDefault="005554AC">
            <w:pPr>
              <w:rPr>
                <w:rFonts w:ascii="Times New Roman" w:hAnsi="Times New Roman"/>
                <w:sz w:val="24"/>
                <w:szCs w:val="24"/>
              </w:rPr>
            </w:pPr>
          </w:p>
        </w:tc>
        <w:tc>
          <w:tcPr>
            <w:tcW w:w="5160" w:type="dxa"/>
            <w:tcBorders>
              <w:top w:val="nil"/>
            </w:tcBorders>
          </w:tcPr>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Полученные алименты                      </w:t>
            </w:r>
          </w:p>
        </w:tc>
        <w:tc>
          <w:tcPr>
            <w:tcW w:w="72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72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72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840" w:type="dxa"/>
            <w:tcBorders>
              <w:top w:val="nil"/>
            </w:tcBorders>
          </w:tcPr>
          <w:p w:rsidR="005554AC" w:rsidRPr="00325D5A" w:rsidRDefault="005554AC">
            <w:pPr>
              <w:pStyle w:val="ConsPlusNonformat"/>
              <w:jc w:val="both"/>
              <w:rPr>
                <w:rFonts w:ascii="Times New Roman" w:hAnsi="Times New Roman" w:cs="Times New Roman"/>
                <w:sz w:val="24"/>
                <w:szCs w:val="24"/>
              </w:rPr>
            </w:pPr>
          </w:p>
        </w:tc>
      </w:tr>
      <w:tr w:rsidR="005554AC" w:rsidRPr="00325D5A">
        <w:tc>
          <w:tcPr>
            <w:tcW w:w="480" w:type="dxa"/>
            <w:vMerge/>
            <w:tcBorders>
              <w:top w:val="nil"/>
            </w:tcBorders>
          </w:tcPr>
          <w:p w:rsidR="005554AC" w:rsidRPr="00325D5A" w:rsidRDefault="005554AC">
            <w:pPr>
              <w:rPr>
                <w:rFonts w:ascii="Times New Roman" w:hAnsi="Times New Roman"/>
                <w:sz w:val="24"/>
                <w:szCs w:val="24"/>
              </w:rPr>
            </w:pPr>
          </w:p>
        </w:tc>
        <w:tc>
          <w:tcPr>
            <w:tcW w:w="840" w:type="dxa"/>
            <w:vMerge/>
            <w:tcBorders>
              <w:top w:val="nil"/>
            </w:tcBorders>
          </w:tcPr>
          <w:p w:rsidR="005554AC" w:rsidRPr="00325D5A" w:rsidRDefault="005554AC">
            <w:pPr>
              <w:rPr>
                <w:rFonts w:ascii="Times New Roman" w:hAnsi="Times New Roman"/>
                <w:sz w:val="24"/>
                <w:szCs w:val="24"/>
              </w:rPr>
            </w:pPr>
          </w:p>
        </w:tc>
        <w:tc>
          <w:tcPr>
            <w:tcW w:w="5160" w:type="dxa"/>
            <w:tcBorders>
              <w:top w:val="nil"/>
            </w:tcBorders>
          </w:tcPr>
          <w:p w:rsidR="005554AC" w:rsidRPr="00325D5A" w:rsidRDefault="005554AC">
            <w:pPr>
              <w:pStyle w:val="ConsPlusNonformat"/>
              <w:jc w:val="both"/>
              <w:rPr>
                <w:rFonts w:ascii="Times New Roman" w:hAnsi="Times New Roman" w:cs="Times New Roman"/>
                <w:sz w:val="24"/>
                <w:szCs w:val="24"/>
              </w:rPr>
            </w:pPr>
            <w:proofErr w:type="gramStart"/>
            <w:r w:rsidRPr="00325D5A">
              <w:rPr>
                <w:rFonts w:ascii="Times New Roman" w:hAnsi="Times New Roman" w:cs="Times New Roman"/>
                <w:sz w:val="24"/>
                <w:szCs w:val="24"/>
              </w:rPr>
              <w:t xml:space="preserve">Прочие доходы (от реализации продукции   </w:t>
            </w:r>
            <w:proofErr w:type="gramEnd"/>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личного подсобного хозяйства, сдачи жилья</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в наем и т.п. - указать их вид)          </w:t>
            </w:r>
          </w:p>
        </w:tc>
        <w:tc>
          <w:tcPr>
            <w:tcW w:w="72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72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72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840" w:type="dxa"/>
            <w:tcBorders>
              <w:top w:val="nil"/>
            </w:tcBorders>
          </w:tcPr>
          <w:p w:rsidR="005554AC" w:rsidRPr="00325D5A" w:rsidRDefault="005554AC">
            <w:pPr>
              <w:pStyle w:val="ConsPlusNonformat"/>
              <w:jc w:val="both"/>
              <w:rPr>
                <w:rFonts w:ascii="Times New Roman" w:hAnsi="Times New Roman" w:cs="Times New Roman"/>
                <w:sz w:val="24"/>
                <w:szCs w:val="24"/>
              </w:rPr>
            </w:pPr>
          </w:p>
        </w:tc>
      </w:tr>
      <w:tr w:rsidR="005554AC" w:rsidRPr="00325D5A">
        <w:trPr>
          <w:trHeight w:val="240"/>
        </w:trPr>
        <w:tc>
          <w:tcPr>
            <w:tcW w:w="600" w:type="dxa"/>
            <w:vMerge w:val="restart"/>
            <w:tcBorders>
              <w:top w:val="nil"/>
            </w:tcBorders>
          </w:tcPr>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2. </w:t>
            </w:r>
          </w:p>
        </w:tc>
        <w:tc>
          <w:tcPr>
            <w:tcW w:w="960" w:type="dxa"/>
            <w:vMerge w:val="restart"/>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5160" w:type="dxa"/>
            <w:tcBorders>
              <w:top w:val="nil"/>
            </w:tcBorders>
          </w:tcPr>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Доходы от трудовой деятельности          </w:t>
            </w:r>
          </w:p>
          <w:p w:rsidR="005554AC" w:rsidRPr="00325D5A" w:rsidRDefault="005554AC">
            <w:pPr>
              <w:pStyle w:val="ConsPlusNonformat"/>
              <w:jc w:val="both"/>
              <w:rPr>
                <w:rFonts w:ascii="Times New Roman" w:hAnsi="Times New Roman" w:cs="Times New Roman"/>
                <w:sz w:val="24"/>
                <w:szCs w:val="24"/>
              </w:rPr>
            </w:pPr>
            <w:proofErr w:type="gramStart"/>
            <w:r w:rsidRPr="00325D5A">
              <w:rPr>
                <w:rFonts w:ascii="Times New Roman" w:hAnsi="Times New Roman" w:cs="Times New Roman"/>
                <w:sz w:val="24"/>
                <w:szCs w:val="24"/>
              </w:rPr>
              <w:t xml:space="preserve">(зарплата, доходы от предпринимательской </w:t>
            </w:r>
            <w:proofErr w:type="gramEnd"/>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деятельности, денежное довольствие)      </w:t>
            </w:r>
          </w:p>
        </w:tc>
        <w:tc>
          <w:tcPr>
            <w:tcW w:w="72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72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72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840" w:type="dxa"/>
            <w:tcBorders>
              <w:top w:val="nil"/>
            </w:tcBorders>
          </w:tcPr>
          <w:p w:rsidR="005554AC" w:rsidRPr="00325D5A" w:rsidRDefault="005554AC">
            <w:pPr>
              <w:pStyle w:val="ConsPlusNonformat"/>
              <w:jc w:val="both"/>
              <w:rPr>
                <w:rFonts w:ascii="Times New Roman" w:hAnsi="Times New Roman" w:cs="Times New Roman"/>
                <w:sz w:val="24"/>
                <w:szCs w:val="24"/>
              </w:rPr>
            </w:pPr>
          </w:p>
        </w:tc>
      </w:tr>
      <w:tr w:rsidR="005554AC" w:rsidRPr="00325D5A">
        <w:tc>
          <w:tcPr>
            <w:tcW w:w="480" w:type="dxa"/>
            <w:vMerge/>
            <w:tcBorders>
              <w:top w:val="nil"/>
            </w:tcBorders>
          </w:tcPr>
          <w:p w:rsidR="005554AC" w:rsidRPr="00325D5A" w:rsidRDefault="005554AC">
            <w:pPr>
              <w:rPr>
                <w:rFonts w:ascii="Times New Roman" w:hAnsi="Times New Roman"/>
                <w:sz w:val="24"/>
                <w:szCs w:val="24"/>
              </w:rPr>
            </w:pPr>
          </w:p>
        </w:tc>
        <w:tc>
          <w:tcPr>
            <w:tcW w:w="840" w:type="dxa"/>
            <w:vMerge/>
            <w:tcBorders>
              <w:top w:val="nil"/>
            </w:tcBorders>
          </w:tcPr>
          <w:p w:rsidR="005554AC" w:rsidRPr="00325D5A" w:rsidRDefault="005554AC">
            <w:pPr>
              <w:rPr>
                <w:rFonts w:ascii="Times New Roman" w:hAnsi="Times New Roman"/>
                <w:sz w:val="24"/>
                <w:szCs w:val="24"/>
              </w:rPr>
            </w:pPr>
          </w:p>
        </w:tc>
        <w:tc>
          <w:tcPr>
            <w:tcW w:w="5160" w:type="dxa"/>
            <w:tcBorders>
              <w:top w:val="nil"/>
            </w:tcBorders>
          </w:tcPr>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Государственные пенсии                   </w:t>
            </w:r>
          </w:p>
        </w:tc>
        <w:tc>
          <w:tcPr>
            <w:tcW w:w="72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72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72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840" w:type="dxa"/>
            <w:tcBorders>
              <w:top w:val="nil"/>
            </w:tcBorders>
          </w:tcPr>
          <w:p w:rsidR="005554AC" w:rsidRPr="00325D5A" w:rsidRDefault="005554AC">
            <w:pPr>
              <w:pStyle w:val="ConsPlusNonformat"/>
              <w:jc w:val="both"/>
              <w:rPr>
                <w:rFonts w:ascii="Times New Roman" w:hAnsi="Times New Roman" w:cs="Times New Roman"/>
                <w:sz w:val="24"/>
                <w:szCs w:val="24"/>
              </w:rPr>
            </w:pPr>
          </w:p>
        </w:tc>
      </w:tr>
      <w:tr w:rsidR="005554AC" w:rsidRPr="00325D5A">
        <w:tc>
          <w:tcPr>
            <w:tcW w:w="480" w:type="dxa"/>
            <w:vMerge/>
            <w:tcBorders>
              <w:top w:val="nil"/>
            </w:tcBorders>
          </w:tcPr>
          <w:p w:rsidR="005554AC" w:rsidRPr="00325D5A" w:rsidRDefault="005554AC">
            <w:pPr>
              <w:rPr>
                <w:rFonts w:ascii="Times New Roman" w:hAnsi="Times New Roman"/>
                <w:sz w:val="24"/>
                <w:szCs w:val="24"/>
              </w:rPr>
            </w:pPr>
          </w:p>
        </w:tc>
        <w:tc>
          <w:tcPr>
            <w:tcW w:w="840" w:type="dxa"/>
            <w:vMerge/>
            <w:tcBorders>
              <w:top w:val="nil"/>
            </w:tcBorders>
          </w:tcPr>
          <w:p w:rsidR="005554AC" w:rsidRPr="00325D5A" w:rsidRDefault="005554AC">
            <w:pPr>
              <w:rPr>
                <w:rFonts w:ascii="Times New Roman" w:hAnsi="Times New Roman"/>
                <w:sz w:val="24"/>
                <w:szCs w:val="24"/>
              </w:rPr>
            </w:pPr>
          </w:p>
        </w:tc>
        <w:tc>
          <w:tcPr>
            <w:tcW w:w="5160" w:type="dxa"/>
            <w:tcBorders>
              <w:top w:val="nil"/>
            </w:tcBorders>
          </w:tcPr>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ЕДВ                                      </w:t>
            </w:r>
          </w:p>
        </w:tc>
        <w:tc>
          <w:tcPr>
            <w:tcW w:w="72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72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72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840" w:type="dxa"/>
            <w:tcBorders>
              <w:top w:val="nil"/>
            </w:tcBorders>
          </w:tcPr>
          <w:p w:rsidR="005554AC" w:rsidRPr="00325D5A" w:rsidRDefault="005554AC">
            <w:pPr>
              <w:pStyle w:val="ConsPlusNonformat"/>
              <w:jc w:val="both"/>
              <w:rPr>
                <w:rFonts w:ascii="Times New Roman" w:hAnsi="Times New Roman" w:cs="Times New Roman"/>
                <w:sz w:val="24"/>
                <w:szCs w:val="24"/>
              </w:rPr>
            </w:pPr>
          </w:p>
        </w:tc>
      </w:tr>
      <w:tr w:rsidR="005554AC" w:rsidRPr="00325D5A">
        <w:tc>
          <w:tcPr>
            <w:tcW w:w="480" w:type="dxa"/>
            <w:vMerge/>
            <w:tcBorders>
              <w:top w:val="nil"/>
            </w:tcBorders>
          </w:tcPr>
          <w:p w:rsidR="005554AC" w:rsidRPr="00325D5A" w:rsidRDefault="005554AC">
            <w:pPr>
              <w:rPr>
                <w:rFonts w:ascii="Times New Roman" w:hAnsi="Times New Roman"/>
                <w:sz w:val="24"/>
                <w:szCs w:val="24"/>
              </w:rPr>
            </w:pPr>
          </w:p>
        </w:tc>
        <w:tc>
          <w:tcPr>
            <w:tcW w:w="840" w:type="dxa"/>
            <w:vMerge/>
            <w:tcBorders>
              <w:top w:val="nil"/>
            </w:tcBorders>
          </w:tcPr>
          <w:p w:rsidR="005554AC" w:rsidRPr="00325D5A" w:rsidRDefault="005554AC">
            <w:pPr>
              <w:rPr>
                <w:rFonts w:ascii="Times New Roman" w:hAnsi="Times New Roman"/>
                <w:sz w:val="24"/>
                <w:szCs w:val="24"/>
              </w:rPr>
            </w:pPr>
          </w:p>
        </w:tc>
        <w:tc>
          <w:tcPr>
            <w:tcW w:w="5160" w:type="dxa"/>
            <w:tcBorders>
              <w:top w:val="nil"/>
            </w:tcBorders>
          </w:tcPr>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Другие выплаты социального характера     </w:t>
            </w:r>
          </w:p>
          <w:p w:rsidR="005554AC" w:rsidRPr="00325D5A" w:rsidRDefault="005554AC">
            <w:pPr>
              <w:pStyle w:val="ConsPlusNonformat"/>
              <w:jc w:val="both"/>
              <w:rPr>
                <w:rFonts w:ascii="Times New Roman" w:hAnsi="Times New Roman" w:cs="Times New Roman"/>
                <w:sz w:val="24"/>
                <w:szCs w:val="24"/>
              </w:rPr>
            </w:pPr>
            <w:proofErr w:type="gramStart"/>
            <w:r w:rsidRPr="00325D5A">
              <w:rPr>
                <w:rFonts w:ascii="Times New Roman" w:hAnsi="Times New Roman" w:cs="Times New Roman"/>
                <w:sz w:val="24"/>
                <w:szCs w:val="24"/>
              </w:rPr>
              <w:t xml:space="preserve">(пособия, компенсации, ЕДК, стипендии и  </w:t>
            </w:r>
            <w:proofErr w:type="gramEnd"/>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т.д.)                                    </w:t>
            </w:r>
          </w:p>
        </w:tc>
        <w:tc>
          <w:tcPr>
            <w:tcW w:w="72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72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72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840" w:type="dxa"/>
            <w:tcBorders>
              <w:top w:val="nil"/>
            </w:tcBorders>
          </w:tcPr>
          <w:p w:rsidR="005554AC" w:rsidRPr="00325D5A" w:rsidRDefault="005554AC">
            <w:pPr>
              <w:pStyle w:val="ConsPlusNonformat"/>
              <w:jc w:val="both"/>
              <w:rPr>
                <w:rFonts w:ascii="Times New Roman" w:hAnsi="Times New Roman" w:cs="Times New Roman"/>
                <w:sz w:val="24"/>
                <w:szCs w:val="24"/>
              </w:rPr>
            </w:pPr>
          </w:p>
        </w:tc>
      </w:tr>
      <w:tr w:rsidR="005554AC" w:rsidRPr="00325D5A">
        <w:tc>
          <w:tcPr>
            <w:tcW w:w="480" w:type="dxa"/>
            <w:vMerge/>
            <w:tcBorders>
              <w:top w:val="nil"/>
            </w:tcBorders>
          </w:tcPr>
          <w:p w:rsidR="005554AC" w:rsidRPr="00325D5A" w:rsidRDefault="005554AC">
            <w:pPr>
              <w:rPr>
                <w:rFonts w:ascii="Times New Roman" w:hAnsi="Times New Roman"/>
                <w:sz w:val="24"/>
                <w:szCs w:val="24"/>
              </w:rPr>
            </w:pPr>
          </w:p>
        </w:tc>
        <w:tc>
          <w:tcPr>
            <w:tcW w:w="840" w:type="dxa"/>
            <w:vMerge/>
            <w:tcBorders>
              <w:top w:val="nil"/>
            </w:tcBorders>
          </w:tcPr>
          <w:p w:rsidR="005554AC" w:rsidRPr="00325D5A" w:rsidRDefault="005554AC">
            <w:pPr>
              <w:rPr>
                <w:rFonts w:ascii="Times New Roman" w:hAnsi="Times New Roman"/>
                <w:sz w:val="24"/>
                <w:szCs w:val="24"/>
              </w:rPr>
            </w:pPr>
          </w:p>
        </w:tc>
        <w:tc>
          <w:tcPr>
            <w:tcW w:w="5160" w:type="dxa"/>
            <w:tcBorders>
              <w:top w:val="nil"/>
            </w:tcBorders>
          </w:tcPr>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Полученные алименты                      </w:t>
            </w:r>
          </w:p>
        </w:tc>
        <w:tc>
          <w:tcPr>
            <w:tcW w:w="72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72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72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840" w:type="dxa"/>
            <w:tcBorders>
              <w:top w:val="nil"/>
            </w:tcBorders>
          </w:tcPr>
          <w:p w:rsidR="005554AC" w:rsidRPr="00325D5A" w:rsidRDefault="005554AC">
            <w:pPr>
              <w:pStyle w:val="ConsPlusNonformat"/>
              <w:jc w:val="both"/>
              <w:rPr>
                <w:rFonts w:ascii="Times New Roman" w:hAnsi="Times New Roman" w:cs="Times New Roman"/>
                <w:sz w:val="24"/>
                <w:szCs w:val="24"/>
              </w:rPr>
            </w:pPr>
          </w:p>
        </w:tc>
      </w:tr>
      <w:tr w:rsidR="005554AC" w:rsidRPr="00325D5A">
        <w:tc>
          <w:tcPr>
            <w:tcW w:w="480" w:type="dxa"/>
            <w:vMerge/>
            <w:tcBorders>
              <w:top w:val="nil"/>
            </w:tcBorders>
          </w:tcPr>
          <w:p w:rsidR="005554AC" w:rsidRPr="00325D5A" w:rsidRDefault="005554AC">
            <w:pPr>
              <w:rPr>
                <w:rFonts w:ascii="Times New Roman" w:hAnsi="Times New Roman"/>
                <w:sz w:val="24"/>
                <w:szCs w:val="24"/>
              </w:rPr>
            </w:pPr>
          </w:p>
        </w:tc>
        <w:tc>
          <w:tcPr>
            <w:tcW w:w="840" w:type="dxa"/>
            <w:vMerge/>
            <w:tcBorders>
              <w:top w:val="nil"/>
            </w:tcBorders>
          </w:tcPr>
          <w:p w:rsidR="005554AC" w:rsidRPr="00325D5A" w:rsidRDefault="005554AC">
            <w:pPr>
              <w:rPr>
                <w:rFonts w:ascii="Times New Roman" w:hAnsi="Times New Roman"/>
                <w:sz w:val="24"/>
                <w:szCs w:val="24"/>
              </w:rPr>
            </w:pPr>
          </w:p>
        </w:tc>
        <w:tc>
          <w:tcPr>
            <w:tcW w:w="5160" w:type="dxa"/>
            <w:tcBorders>
              <w:top w:val="nil"/>
            </w:tcBorders>
          </w:tcPr>
          <w:p w:rsidR="005554AC" w:rsidRPr="00325D5A" w:rsidRDefault="005554AC">
            <w:pPr>
              <w:pStyle w:val="ConsPlusNonformat"/>
              <w:jc w:val="both"/>
              <w:rPr>
                <w:rFonts w:ascii="Times New Roman" w:hAnsi="Times New Roman" w:cs="Times New Roman"/>
                <w:sz w:val="24"/>
                <w:szCs w:val="24"/>
              </w:rPr>
            </w:pPr>
            <w:proofErr w:type="gramStart"/>
            <w:r w:rsidRPr="00325D5A">
              <w:rPr>
                <w:rFonts w:ascii="Times New Roman" w:hAnsi="Times New Roman" w:cs="Times New Roman"/>
                <w:sz w:val="24"/>
                <w:szCs w:val="24"/>
              </w:rPr>
              <w:t xml:space="preserve">Прочие доходы (от реализации продукции   </w:t>
            </w:r>
            <w:proofErr w:type="gramEnd"/>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личного подсобного хозяйства сдачи жилья </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в наем и т.п. - указать их вид)          </w:t>
            </w:r>
          </w:p>
        </w:tc>
        <w:tc>
          <w:tcPr>
            <w:tcW w:w="72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72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72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840" w:type="dxa"/>
            <w:tcBorders>
              <w:top w:val="nil"/>
            </w:tcBorders>
          </w:tcPr>
          <w:p w:rsidR="005554AC" w:rsidRPr="00325D5A" w:rsidRDefault="005554AC">
            <w:pPr>
              <w:pStyle w:val="ConsPlusNonformat"/>
              <w:jc w:val="both"/>
              <w:rPr>
                <w:rFonts w:ascii="Times New Roman" w:hAnsi="Times New Roman" w:cs="Times New Roman"/>
                <w:sz w:val="24"/>
                <w:szCs w:val="24"/>
              </w:rPr>
            </w:pPr>
          </w:p>
        </w:tc>
      </w:tr>
      <w:tr w:rsidR="005554AC" w:rsidRPr="00325D5A">
        <w:trPr>
          <w:trHeight w:val="240"/>
        </w:trPr>
        <w:tc>
          <w:tcPr>
            <w:tcW w:w="600" w:type="dxa"/>
            <w:vMerge w:val="restart"/>
            <w:tcBorders>
              <w:top w:val="nil"/>
            </w:tcBorders>
          </w:tcPr>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3. </w:t>
            </w:r>
          </w:p>
        </w:tc>
        <w:tc>
          <w:tcPr>
            <w:tcW w:w="960" w:type="dxa"/>
            <w:vMerge w:val="restart"/>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5160" w:type="dxa"/>
            <w:tcBorders>
              <w:top w:val="nil"/>
            </w:tcBorders>
          </w:tcPr>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Доходы от трудовой деятельности          </w:t>
            </w:r>
          </w:p>
          <w:p w:rsidR="005554AC" w:rsidRPr="00325D5A" w:rsidRDefault="005554AC">
            <w:pPr>
              <w:pStyle w:val="ConsPlusNonformat"/>
              <w:jc w:val="both"/>
              <w:rPr>
                <w:rFonts w:ascii="Times New Roman" w:hAnsi="Times New Roman" w:cs="Times New Roman"/>
                <w:sz w:val="24"/>
                <w:szCs w:val="24"/>
              </w:rPr>
            </w:pPr>
            <w:proofErr w:type="gramStart"/>
            <w:r w:rsidRPr="00325D5A">
              <w:rPr>
                <w:rFonts w:ascii="Times New Roman" w:hAnsi="Times New Roman" w:cs="Times New Roman"/>
                <w:sz w:val="24"/>
                <w:szCs w:val="24"/>
              </w:rPr>
              <w:t xml:space="preserve">(зарплата, доходы от предпринимательской </w:t>
            </w:r>
            <w:proofErr w:type="gramEnd"/>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деятельности, денежное довольствие)      </w:t>
            </w:r>
          </w:p>
        </w:tc>
        <w:tc>
          <w:tcPr>
            <w:tcW w:w="72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72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72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840" w:type="dxa"/>
            <w:tcBorders>
              <w:top w:val="nil"/>
            </w:tcBorders>
          </w:tcPr>
          <w:p w:rsidR="005554AC" w:rsidRPr="00325D5A" w:rsidRDefault="005554AC">
            <w:pPr>
              <w:pStyle w:val="ConsPlusNonformat"/>
              <w:jc w:val="both"/>
              <w:rPr>
                <w:rFonts w:ascii="Times New Roman" w:hAnsi="Times New Roman" w:cs="Times New Roman"/>
                <w:sz w:val="24"/>
                <w:szCs w:val="24"/>
              </w:rPr>
            </w:pPr>
          </w:p>
        </w:tc>
      </w:tr>
      <w:tr w:rsidR="005554AC" w:rsidRPr="00325D5A">
        <w:tc>
          <w:tcPr>
            <w:tcW w:w="480" w:type="dxa"/>
            <w:vMerge/>
            <w:tcBorders>
              <w:top w:val="nil"/>
            </w:tcBorders>
          </w:tcPr>
          <w:p w:rsidR="005554AC" w:rsidRPr="00325D5A" w:rsidRDefault="005554AC">
            <w:pPr>
              <w:rPr>
                <w:rFonts w:ascii="Times New Roman" w:hAnsi="Times New Roman"/>
                <w:sz w:val="24"/>
                <w:szCs w:val="24"/>
              </w:rPr>
            </w:pPr>
          </w:p>
        </w:tc>
        <w:tc>
          <w:tcPr>
            <w:tcW w:w="840" w:type="dxa"/>
            <w:vMerge/>
            <w:tcBorders>
              <w:top w:val="nil"/>
            </w:tcBorders>
          </w:tcPr>
          <w:p w:rsidR="005554AC" w:rsidRPr="00325D5A" w:rsidRDefault="005554AC">
            <w:pPr>
              <w:rPr>
                <w:rFonts w:ascii="Times New Roman" w:hAnsi="Times New Roman"/>
                <w:sz w:val="24"/>
                <w:szCs w:val="24"/>
              </w:rPr>
            </w:pPr>
          </w:p>
        </w:tc>
        <w:tc>
          <w:tcPr>
            <w:tcW w:w="5160" w:type="dxa"/>
            <w:tcBorders>
              <w:top w:val="nil"/>
            </w:tcBorders>
          </w:tcPr>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Государственные пенсии                   </w:t>
            </w:r>
          </w:p>
        </w:tc>
        <w:tc>
          <w:tcPr>
            <w:tcW w:w="72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72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72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840" w:type="dxa"/>
            <w:tcBorders>
              <w:top w:val="nil"/>
            </w:tcBorders>
          </w:tcPr>
          <w:p w:rsidR="005554AC" w:rsidRPr="00325D5A" w:rsidRDefault="005554AC">
            <w:pPr>
              <w:pStyle w:val="ConsPlusNonformat"/>
              <w:jc w:val="both"/>
              <w:rPr>
                <w:rFonts w:ascii="Times New Roman" w:hAnsi="Times New Roman" w:cs="Times New Roman"/>
                <w:sz w:val="24"/>
                <w:szCs w:val="24"/>
              </w:rPr>
            </w:pPr>
          </w:p>
        </w:tc>
      </w:tr>
      <w:tr w:rsidR="005554AC" w:rsidRPr="00325D5A">
        <w:tc>
          <w:tcPr>
            <w:tcW w:w="480" w:type="dxa"/>
            <w:vMerge/>
            <w:tcBorders>
              <w:top w:val="nil"/>
            </w:tcBorders>
          </w:tcPr>
          <w:p w:rsidR="005554AC" w:rsidRPr="00325D5A" w:rsidRDefault="005554AC">
            <w:pPr>
              <w:rPr>
                <w:rFonts w:ascii="Times New Roman" w:hAnsi="Times New Roman"/>
                <w:sz w:val="24"/>
                <w:szCs w:val="24"/>
              </w:rPr>
            </w:pPr>
          </w:p>
        </w:tc>
        <w:tc>
          <w:tcPr>
            <w:tcW w:w="840" w:type="dxa"/>
            <w:vMerge/>
            <w:tcBorders>
              <w:top w:val="nil"/>
            </w:tcBorders>
          </w:tcPr>
          <w:p w:rsidR="005554AC" w:rsidRPr="00325D5A" w:rsidRDefault="005554AC">
            <w:pPr>
              <w:rPr>
                <w:rFonts w:ascii="Times New Roman" w:hAnsi="Times New Roman"/>
                <w:sz w:val="24"/>
                <w:szCs w:val="24"/>
              </w:rPr>
            </w:pPr>
          </w:p>
        </w:tc>
        <w:tc>
          <w:tcPr>
            <w:tcW w:w="5160" w:type="dxa"/>
            <w:tcBorders>
              <w:top w:val="nil"/>
            </w:tcBorders>
          </w:tcPr>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ЕДВ                                      </w:t>
            </w:r>
          </w:p>
        </w:tc>
        <w:tc>
          <w:tcPr>
            <w:tcW w:w="72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72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72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840" w:type="dxa"/>
            <w:tcBorders>
              <w:top w:val="nil"/>
            </w:tcBorders>
          </w:tcPr>
          <w:p w:rsidR="005554AC" w:rsidRPr="00325D5A" w:rsidRDefault="005554AC">
            <w:pPr>
              <w:pStyle w:val="ConsPlusNonformat"/>
              <w:jc w:val="both"/>
              <w:rPr>
                <w:rFonts w:ascii="Times New Roman" w:hAnsi="Times New Roman" w:cs="Times New Roman"/>
                <w:sz w:val="24"/>
                <w:szCs w:val="24"/>
              </w:rPr>
            </w:pPr>
          </w:p>
        </w:tc>
      </w:tr>
      <w:tr w:rsidR="005554AC" w:rsidRPr="00325D5A">
        <w:tc>
          <w:tcPr>
            <w:tcW w:w="480" w:type="dxa"/>
            <w:vMerge/>
            <w:tcBorders>
              <w:top w:val="nil"/>
            </w:tcBorders>
          </w:tcPr>
          <w:p w:rsidR="005554AC" w:rsidRPr="00325D5A" w:rsidRDefault="005554AC">
            <w:pPr>
              <w:rPr>
                <w:rFonts w:ascii="Times New Roman" w:hAnsi="Times New Roman"/>
                <w:sz w:val="24"/>
                <w:szCs w:val="24"/>
              </w:rPr>
            </w:pPr>
          </w:p>
        </w:tc>
        <w:tc>
          <w:tcPr>
            <w:tcW w:w="840" w:type="dxa"/>
            <w:vMerge/>
            <w:tcBorders>
              <w:top w:val="nil"/>
            </w:tcBorders>
          </w:tcPr>
          <w:p w:rsidR="005554AC" w:rsidRPr="00325D5A" w:rsidRDefault="005554AC">
            <w:pPr>
              <w:rPr>
                <w:rFonts w:ascii="Times New Roman" w:hAnsi="Times New Roman"/>
                <w:sz w:val="24"/>
                <w:szCs w:val="24"/>
              </w:rPr>
            </w:pPr>
          </w:p>
        </w:tc>
        <w:tc>
          <w:tcPr>
            <w:tcW w:w="5160" w:type="dxa"/>
            <w:tcBorders>
              <w:top w:val="nil"/>
            </w:tcBorders>
          </w:tcPr>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Другие выплаты социального характера     </w:t>
            </w:r>
          </w:p>
          <w:p w:rsidR="005554AC" w:rsidRPr="00325D5A" w:rsidRDefault="005554AC">
            <w:pPr>
              <w:pStyle w:val="ConsPlusNonformat"/>
              <w:jc w:val="both"/>
              <w:rPr>
                <w:rFonts w:ascii="Times New Roman" w:hAnsi="Times New Roman" w:cs="Times New Roman"/>
                <w:sz w:val="24"/>
                <w:szCs w:val="24"/>
              </w:rPr>
            </w:pPr>
            <w:proofErr w:type="gramStart"/>
            <w:r w:rsidRPr="00325D5A">
              <w:rPr>
                <w:rFonts w:ascii="Times New Roman" w:hAnsi="Times New Roman" w:cs="Times New Roman"/>
                <w:sz w:val="24"/>
                <w:szCs w:val="24"/>
              </w:rPr>
              <w:t xml:space="preserve">(пособия, компенсации, ЕДК, стипендии и  </w:t>
            </w:r>
            <w:proofErr w:type="gramEnd"/>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т.д.)                                    </w:t>
            </w:r>
          </w:p>
        </w:tc>
        <w:tc>
          <w:tcPr>
            <w:tcW w:w="72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72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72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840" w:type="dxa"/>
            <w:tcBorders>
              <w:top w:val="nil"/>
            </w:tcBorders>
          </w:tcPr>
          <w:p w:rsidR="005554AC" w:rsidRPr="00325D5A" w:rsidRDefault="005554AC">
            <w:pPr>
              <w:pStyle w:val="ConsPlusNonformat"/>
              <w:jc w:val="both"/>
              <w:rPr>
                <w:rFonts w:ascii="Times New Roman" w:hAnsi="Times New Roman" w:cs="Times New Roman"/>
                <w:sz w:val="24"/>
                <w:szCs w:val="24"/>
              </w:rPr>
            </w:pPr>
          </w:p>
        </w:tc>
      </w:tr>
      <w:tr w:rsidR="005554AC" w:rsidRPr="00325D5A">
        <w:tc>
          <w:tcPr>
            <w:tcW w:w="480" w:type="dxa"/>
            <w:vMerge/>
            <w:tcBorders>
              <w:top w:val="nil"/>
            </w:tcBorders>
          </w:tcPr>
          <w:p w:rsidR="005554AC" w:rsidRPr="00325D5A" w:rsidRDefault="005554AC">
            <w:pPr>
              <w:rPr>
                <w:rFonts w:ascii="Times New Roman" w:hAnsi="Times New Roman"/>
                <w:sz w:val="24"/>
                <w:szCs w:val="24"/>
              </w:rPr>
            </w:pPr>
          </w:p>
        </w:tc>
        <w:tc>
          <w:tcPr>
            <w:tcW w:w="840" w:type="dxa"/>
            <w:vMerge/>
            <w:tcBorders>
              <w:top w:val="nil"/>
            </w:tcBorders>
          </w:tcPr>
          <w:p w:rsidR="005554AC" w:rsidRPr="00325D5A" w:rsidRDefault="005554AC">
            <w:pPr>
              <w:rPr>
                <w:rFonts w:ascii="Times New Roman" w:hAnsi="Times New Roman"/>
                <w:sz w:val="24"/>
                <w:szCs w:val="24"/>
              </w:rPr>
            </w:pPr>
          </w:p>
        </w:tc>
        <w:tc>
          <w:tcPr>
            <w:tcW w:w="5160" w:type="dxa"/>
            <w:tcBorders>
              <w:top w:val="nil"/>
            </w:tcBorders>
          </w:tcPr>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Полученные алименты                      </w:t>
            </w:r>
          </w:p>
        </w:tc>
        <w:tc>
          <w:tcPr>
            <w:tcW w:w="72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72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72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840" w:type="dxa"/>
            <w:tcBorders>
              <w:top w:val="nil"/>
            </w:tcBorders>
          </w:tcPr>
          <w:p w:rsidR="005554AC" w:rsidRPr="00325D5A" w:rsidRDefault="005554AC">
            <w:pPr>
              <w:pStyle w:val="ConsPlusNonformat"/>
              <w:jc w:val="both"/>
              <w:rPr>
                <w:rFonts w:ascii="Times New Roman" w:hAnsi="Times New Roman" w:cs="Times New Roman"/>
                <w:sz w:val="24"/>
                <w:szCs w:val="24"/>
              </w:rPr>
            </w:pPr>
          </w:p>
        </w:tc>
      </w:tr>
      <w:tr w:rsidR="005554AC" w:rsidRPr="00325D5A">
        <w:tc>
          <w:tcPr>
            <w:tcW w:w="480" w:type="dxa"/>
            <w:vMerge/>
            <w:tcBorders>
              <w:top w:val="nil"/>
            </w:tcBorders>
          </w:tcPr>
          <w:p w:rsidR="005554AC" w:rsidRPr="00325D5A" w:rsidRDefault="005554AC">
            <w:pPr>
              <w:rPr>
                <w:rFonts w:ascii="Times New Roman" w:hAnsi="Times New Roman"/>
                <w:sz w:val="24"/>
                <w:szCs w:val="24"/>
              </w:rPr>
            </w:pPr>
          </w:p>
        </w:tc>
        <w:tc>
          <w:tcPr>
            <w:tcW w:w="840" w:type="dxa"/>
            <w:vMerge/>
            <w:tcBorders>
              <w:top w:val="nil"/>
            </w:tcBorders>
          </w:tcPr>
          <w:p w:rsidR="005554AC" w:rsidRPr="00325D5A" w:rsidRDefault="005554AC">
            <w:pPr>
              <w:rPr>
                <w:rFonts w:ascii="Times New Roman" w:hAnsi="Times New Roman"/>
                <w:sz w:val="24"/>
                <w:szCs w:val="24"/>
              </w:rPr>
            </w:pPr>
          </w:p>
        </w:tc>
        <w:tc>
          <w:tcPr>
            <w:tcW w:w="5160" w:type="dxa"/>
            <w:tcBorders>
              <w:top w:val="nil"/>
            </w:tcBorders>
          </w:tcPr>
          <w:p w:rsidR="005554AC" w:rsidRPr="00325D5A" w:rsidRDefault="005554AC">
            <w:pPr>
              <w:pStyle w:val="ConsPlusNonformat"/>
              <w:jc w:val="both"/>
              <w:rPr>
                <w:rFonts w:ascii="Times New Roman" w:hAnsi="Times New Roman" w:cs="Times New Roman"/>
                <w:sz w:val="24"/>
                <w:szCs w:val="24"/>
              </w:rPr>
            </w:pPr>
            <w:proofErr w:type="gramStart"/>
            <w:r w:rsidRPr="00325D5A">
              <w:rPr>
                <w:rFonts w:ascii="Times New Roman" w:hAnsi="Times New Roman" w:cs="Times New Roman"/>
                <w:sz w:val="24"/>
                <w:szCs w:val="24"/>
              </w:rPr>
              <w:t xml:space="preserve">Прочие доходы (от реализации продукции   </w:t>
            </w:r>
            <w:proofErr w:type="gramEnd"/>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личного подсобного хозяйства сдачи жилья </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в наем и т.п. - указать их вид)          </w:t>
            </w:r>
          </w:p>
        </w:tc>
        <w:tc>
          <w:tcPr>
            <w:tcW w:w="72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72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72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840" w:type="dxa"/>
            <w:tcBorders>
              <w:top w:val="nil"/>
            </w:tcBorders>
          </w:tcPr>
          <w:p w:rsidR="005554AC" w:rsidRPr="00325D5A" w:rsidRDefault="005554AC">
            <w:pPr>
              <w:pStyle w:val="ConsPlusNonformat"/>
              <w:jc w:val="both"/>
              <w:rPr>
                <w:rFonts w:ascii="Times New Roman" w:hAnsi="Times New Roman" w:cs="Times New Roman"/>
                <w:sz w:val="24"/>
                <w:szCs w:val="24"/>
              </w:rPr>
            </w:pPr>
          </w:p>
        </w:tc>
      </w:tr>
      <w:tr w:rsidR="005554AC" w:rsidRPr="00325D5A">
        <w:trPr>
          <w:trHeight w:val="240"/>
        </w:trPr>
        <w:tc>
          <w:tcPr>
            <w:tcW w:w="600" w:type="dxa"/>
            <w:tcBorders>
              <w:top w:val="nil"/>
            </w:tcBorders>
          </w:tcPr>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4. </w:t>
            </w:r>
          </w:p>
        </w:tc>
        <w:tc>
          <w:tcPr>
            <w:tcW w:w="960" w:type="dxa"/>
            <w:tcBorders>
              <w:top w:val="nil"/>
            </w:tcBorders>
          </w:tcPr>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 </w:t>
            </w:r>
          </w:p>
        </w:tc>
        <w:tc>
          <w:tcPr>
            <w:tcW w:w="516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72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72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72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840" w:type="dxa"/>
            <w:tcBorders>
              <w:top w:val="nil"/>
            </w:tcBorders>
          </w:tcPr>
          <w:p w:rsidR="005554AC" w:rsidRPr="00325D5A" w:rsidRDefault="005554AC">
            <w:pPr>
              <w:pStyle w:val="ConsPlusNonformat"/>
              <w:jc w:val="both"/>
              <w:rPr>
                <w:rFonts w:ascii="Times New Roman" w:hAnsi="Times New Roman" w:cs="Times New Roman"/>
                <w:sz w:val="24"/>
                <w:szCs w:val="24"/>
              </w:rPr>
            </w:pPr>
          </w:p>
        </w:tc>
      </w:tr>
    </w:tbl>
    <w:p w:rsidR="005554AC" w:rsidRPr="00325D5A" w:rsidRDefault="005554AC">
      <w:pPr>
        <w:pStyle w:val="ConsPlusNormal"/>
        <w:jc w:val="both"/>
        <w:rPr>
          <w:rFonts w:ascii="Times New Roman" w:hAnsi="Times New Roman" w:cs="Times New Roman"/>
          <w:sz w:val="24"/>
          <w:szCs w:val="24"/>
        </w:rPr>
      </w:pP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    Прошу  исключить  из  общей  суммы  дохода моей семьи  выплаченные мною</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алименты  в  сумме  ________  руб.,  удержанные  по  исполнительному  листу</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N  ________________  </w:t>
      </w:r>
      <w:proofErr w:type="gramStart"/>
      <w:r w:rsidRPr="00325D5A">
        <w:rPr>
          <w:rFonts w:ascii="Times New Roman" w:hAnsi="Times New Roman" w:cs="Times New Roman"/>
          <w:sz w:val="24"/>
          <w:szCs w:val="24"/>
        </w:rPr>
        <w:t>от</w:t>
      </w:r>
      <w:proofErr w:type="gramEnd"/>
      <w:r w:rsidRPr="00325D5A">
        <w:rPr>
          <w:rFonts w:ascii="Times New Roman" w:hAnsi="Times New Roman" w:cs="Times New Roman"/>
          <w:sz w:val="24"/>
          <w:szCs w:val="24"/>
        </w:rPr>
        <w:t xml:space="preserve"> </w:t>
      </w:r>
      <w:proofErr w:type="spellStart"/>
      <w:r w:rsidRPr="00325D5A">
        <w:rPr>
          <w:rFonts w:ascii="Times New Roman" w:hAnsi="Times New Roman" w:cs="Times New Roman"/>
          <w:sz w:val="24"/>
          <w:szCs w:val="24"/>
        </w:rPr>
        <w:t>____________________в</w:t>
      </w:r>
      <w:proofErr w:type="spellEnd"/>
      <w:r w:rsidRPr="00325D5A">
        <w:rPr>
          <w:rFonts w:ascii="Times New Roman" w:hAnsi="Times New Roman" w:cs="Times New Roman"/>
          <w:sz w:val="24"/>
          <w:szCs w:val="24"/>
        </w:rPr>
        <w:t xml:space="preserve"> пользу ______________________</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___________________________________________________________________________</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   (указывается Ф.И.О. лица, в пользу которого производится удержание).</w:t>
      </w:r>
    </w:p>
    <w:p w:rsidR="005554AC" w:rsidRPr="00325D5A" w:rsidRDefault="005554AC">
      <w:pPr>
        <w:pStyle w:val="ConsPlusNonformat"/>
        <w:jc w:val="both"/>
        <w:rPr>
          <w:rFonts w:ascii="Times New Roman" w:hAnsi="Times New Roman" w:cs="Times New Roman"/>
          <w:sz w:val="24"/>
          <w:szCs w:val="24"/>
        </w:rPr>
      </w:pP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    Сведения  об  имуществе, принадлежащем мне и членам моей семьи на праве</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собственности</w:t>
      </w:r>
    </w:p>
    <w:p w:rsidR="005554AC" w:rsidRPr="00325D5A" w:rsidRDefault="005554AC">
      <w:pPr>
        <w:pStyle w:val="ConsPlusNormal"/>
        <w:jc w:val="both"/>
        <w:rPr>
          <w:rFonts w:ascii="Times New Roman" w:hAnsi="Times New Roman" w:cs="Times New Roman"/>
          <w:sz w:val="24"/>
          <w:szCs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2160"/>
        <w:gridCol w:w="3720"/>
        <w:gridCol w:w="3360"/>
      </w:tblGrid>
      <w:tr w:rsidR="005554AC" w:rsidRPr="00325D5A">
        <w:trPr>
          <w:trHeight w:val="240"/>
        </w:trPr>
        <w:tc>
          <w:tcPr>
            <w:tcW w:w="2160" w:type="dxa"/>
          </w:tcPr>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Вид имущества   </w:t>
            </w:r>
          </w:p>
        </w:tc>
        <w:tc>
          <w:tcPr>
            <w:tcW w:w="3720" w:type="dxa"/>
          </w:tcPr>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Адрес  местонахождения       </w:t>
            </w:r>
          </w:p>
          <w:p w:rsidR="005554AC" w:rsidRPr="00325D5A" w:rsidRDefault="005554AC">
            <w:pPr>
              <w:pStyle w:val="ConsPlusNonformat"/>
              <w:jc w:val="both"/>
              <w:rPr>
                <w:rFonts w:ascii="Times New Roman" w:hAnsi="Times New Roman" w:cs="Times New Roman"/>
                <w:sz w:val="24"/>
                <w:szCs w:val="24"/>
              </w:rPr>
            </w:pPr>
            <w:proofErr w:type="gramStart"/>
            <w:r w:rsidRPr="00325D5A">
              <w:rPr>
                <w:rFonts w:ascii="Times New Roman" w:hAnsi="Times New Roman" w:cs="Times New Roman"/>
                <w:sz w:val="24"/>
                <w:szCs w:val="24"/>
              </w:rPr>
              <w:t xml:space="preserve">(для  автомобиля: марка и    </w:t>
            </w:r>
            <w:proofErr w:type="gramEnd"/>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срок эксплуатации)           </w:t>
            </w:r>
          </w:p>
        </w:tc>
        <w:tc>
          <w:tcPr>
            <w:tcW w:w="3360" w:type="dxa"/>
          </w:tcPr>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ФИО члена семьи,          </w:t>
            </w:r>
          </w:p>
          <w:p w:rsidR="005554AC" w:rsidRPr="00325D5A" w:rsidRDefault="005554AC">
            <w:pPr>
              <w:pStyle w:val="ConsPlusNonformat"/>
              <w:jc w:val="both"/>
              <w:rPr>
                <w:rFonts w:ascii="Times New Roman" w:hAnsi="Times New Roman" w:cs="Times New Roman"/>
                <w:sz w:val="24"/>
                <w:szCs w:val="24"/>
              </w:rPr>
            </w:pPr>
            <w:proofErr w:type="gramStart"/>
            <w:r w:rsidRPr="00325D5A">
              <w:rPr>
                <w:rFonts w:ascii="Times New Roman" w:hAnsi="Times New Roman" w:cs="Times New Roman"/>
                <w:sz w:val="24"/>
                <w:szCs w:val="24"/>
              </w:rPr>
              <w:t>являющегося</w:t>
            </w:r>
            <w:proofErr w:type="gramEnd"/>
            <w:r w:rsidRPr="00325D5A">
              <w:rPr>
                <w:rFonts w:ascii="Times New Roman" w:hAnsi="Times New Roman" w:cs="Times New Roman"/>
                <w:sz w:val="24"/>
                <w:szCs w:val="24"/>
              </w:rPr>
              <w:t xml:space="preserve"> собственником </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имущества                 </w:t>
            </w:r>
          </w:p>
        </w:tc>
      </w:tr>
      <w:tr w:rsidR="005554AC" w:rsidRPr="00325D5A">
        <w:trPr>
          <w:trHeight w:val="240"/>
        </w:trPr>
        <w:tc>
          <w:tcPr>
            <w:tcW w:w="216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372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3360" w:type="dxa"/>
            <w:tcBorders>
              <w:top w:val="nil"/>
            </w:tcBorders>
          </w:tcPr>
          <w:p w:rsidR="005554AC" w:rsidRPr="00325D5A" w:rsidRDefault="005554AC">
            <w:pPr>
              <w:pStyle w:val="ConsPlusNonformat"/>
              <w:jc w:val="both"/>
              <w:rPr>
                <w:rFonts w:ascii="Times New Roman" w:hAnsi="Times New Roman" w:cs="Times New Roman"/>
                <w:sz w:val="24"/>
                <w:szCs w:val="24"/>
              </w:rPr>
            </w:pPr>
          </w:p>
        </w:tc>
      </w:tr>
      <w:tr w:rsidR="005554AC" w:rsidRPr="00325D5A">
        <w:trPr>
          <w:trHeight w:val="240"/>
        </w:trPr>
        <w:tc>
          <w:tcPr>
            <w:tcW w:w="216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372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3360" w:type="dxa"/>
            <w:tcBorders>
              <w:top w:val="nil"/>
            </w:tcBorders>
          </w:tcPr>
          <w:p w:rsidR="005554AC" w:rsidRPr="00325D5A" w:rsidRDefault="005554AC">
            <w:pPr>
              <w:pStyle w:val="ConsPlusNonformat"/>
              <w:jc w:val="both"/>
              <w:rPr>
                <w:rFonts w:ascii="Times New Roman" w:hAnsi="Times New Roman" w:cs="Times New Roman"/>
                <w:sz w:val="24"/>
                <w:szCs w:val="24"/>
              </w:rPr>
            </w:pPr>
          </w:p>
        </w:tc>
      </w:tr>
      <w:tr w:rsidR="005554AC" w:rsidRPr="00325D5A">
        <w:trPr>
          <w:trHeight w:val="240"/>
        </w:trPr>
        <w:tc>
          <w:tcPr>
            <w:tcW w:w="216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372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3360" w:type="dxa"/>
            <w:tcBorders>
              <w:top w:val="nil"/>
            </w:tcBorders>
          </w:tcPr>
          <w:p w:rsidR="005554AC" w:rsidRPr="00325D5A" w:rsidRDefault="005554AC">
            <w:pPr>
              <w:pStyle w:val="ConsPlusNonformat"/>
              <w:jc w:val="both"/>
              <w:rPr>
                <w:rFonts w:ascii="Times New Roman" w:hAnsi="Times New Roman" w:cs="Times New Roman"/>
                <w:sz w:val="24"/>
                <w:szCs w:val="24"/>
              </w:rPr>
            </w:pPr>
          </w:p>
        </w:tc>
      </w:tr>
      <w:tr w:rsidR="005554AC" w:rsidRPr="00325D5A">
        <w:trPr>
          <w:trHeight w:val="240"/>
        </w:trPr>
        <w:tc>
          <w:tcPr>
            <w:tcW w:w="216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372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3360" w:type="dxa"/>
            <w:tcBorders>
              <w:top w:val="nil"/>
            </w:tcBorders>
          </w:tcPr>
          <w:p w:rsidR="005554AC" w:rsidRPr="00325D5A" w:rsidRDefault="005554AC">
            <w:pPr>
              <w:pStyle w:val="ConsPlusNonformat"/>
              <w:jc w:val="both"/>
              <w:rPr>
                <w:rFonts w:ascii="Times New Roman" w:hAnsi="Times New Roman" w:cs="Times New Roman"/>
                <w:sz w:val="24"/>
                <w:szCs w:val="24"/>
              </w:rPr>
            </w:pPr>
          </w:p>
        </w:tc>
      </w:tr>
    </w:tbl>
    <w:p w:rsidR="005554AC" w:rsidRPr="00325D5A" w:rsidRDefault="005554AC">
      <w:pPr>
        <w:pStyle w:val="ConsPlusNormal"/>
        <w:jc w:val="both"/>
        <w:rPr>
          <w:rFonts w:ascii="Times New Roman" w:hAnsi="Times New Roman" w:cs="Times New Roman"/>
          <w:sz w:val="24"/>
          <w:szCs w:val="24"/>
        </w:rPr>
      </w:pP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    Выплаты   на   содействие   </w:t>
      </w:r>
      <w:proofErr w:type="spellStart"/>
      <w:r w:rsidRPr="00325D5A">
        <w:rPr>
          <w:rFonts w:ascii="Times New Roman" w:hAnsi="Times New Roman" w:cs="Times New Roman"/>
          <w:sz w:val="24"/>
          <w:szCs w:val="24"/>
        </w:rPr>
        <w:t>самозанятости</w:t>
      </w:r>
      <w:proofErr w:type="spellEnd"/>
      <w:r w:rsidRPr="00325D5A">
        <w:rPr>
          <w:rFonts w:ascii="Times New Roman" w:hAnsi="Times New Roman" w:cs="Times New Roman"/>
          <w:sz w:val="24"/>
          <w:szCs w:val="24"/>
        </w:rPr>
        <w:t xml:space="preserve">   и  стимулирование  создания</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безработными   гражданами,   открывшими  собственное  дело,  </w:t>
      </w:r>
      <w:proofErr w:type="gramStart"/>
      <w:r w:rsidRPr="00325D5A">
        <w:rPr>
          <w:rFonts w:ascii="Times New Roman" w:hAnsi="Times New Roman" w:cs="Times New Roman"/>
          <w:sz w:val="24"/>
          <w:szCs w:val="24"/>
        </w:rPr>
        <w:t>дополнительных</w:t>
      </w:r>
      <w:proofErr w:type="gramEnd"/>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рабочих  мест  для  трудоустройства безработных граждан в течение последних</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пяти  лет,  предшествующих дате подачи заявления, мною и членами моей семьи</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(указать, </w:t>
      </w:r>
      <w:proofErr w:type="gramStart"/>
      <w:r w:rsidRPr="00325D5A">
        <w:rPr>
          <w:rFonts w:ascii="Times New Roman" w:hAnsi="Times New Roman" w:cs="Times New Roman"/>
          <w:sz w:val="24"/>
          <w:szCs w:val="24"/>
        </w:rPr>
        <w:t>получались</w:t>
      </w:r>
      <w:proofErr w:type="gramEnd"/>
      <w:r w:rsidRPr="00325D5A">
        <w:rPr>
          <w:rFonts w:ascii="Times New Roman" w:hAnsi="Times New Roman" w:cs="Times New Roman"/>
          <w:sz w:val="24"/>
          <w:szCs w:val="24"/>
        </w:rPr>
        <w:t>/не получались) ______________________________________.</w:t>
      </w:r>
    </w:p>
    <w:p w:rsidR="005554AC" w:rsidRPr="00325D5A" w:rsidRDefault="005554AC">
      <w:pPr>
        <w:pStyle w:val="ConsPlusNonformat"/>
        <w:jc w:val="both"/>
        <w:rPr>
          <w:rFonts w:ascii="Times New Roman" w:hAnsi="Times New Roman" w:cs="Times New Roman"/>
          <w:sz w:val="24"/>
          <w:szCs w:val="24"/>
        </w:rPr>
      </w:pP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    Направления  предполагаемой деятельности по выходу </w:t>
      </w:r>
      <w:proofErr w:type="gramStart"/>
      <w:r w:rsidRPr="00325D5A">
        <w:rPr>
          <w:rFonts w:ascii="Times New Roman" w:hAnsi="Times New Roman" w:cs="Times New Roman"/>
          <w:sz w:val="24"/>
          <w:szCs w:val="24"/>
        </w:rPr>
        <w:t>из</w:t>
      </w:r>
      <w:proofErr w:type="gramEnd"/>
      <w:r w:rsidRPr="00325D5A">
        <w:rPr>
          <w:rFonts w:ascii="Times New Roman" w:hAnsi="Times New Roman" w:cs="Times New Roman"/>
          <w:sz w:val="24"/>
          <w:szCs w:val="24"/>
        </w:rPr>
        <w:t xml:space="preserve"> трудной жизненной</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ситуации (мнение заявителя) _______________________________________________</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___________________________________________________________________________</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__________________________________________________________________________.</w:t>
      </w:r>
    </w:p>
    <w:p w:rsidR="005554AC" w:rsidRPr="00325D5A" w:rsidRDefault="005554AC">
      <w:pPr>
        <w:pStyle w:val="ConsPlusNonformat"/>
        <w:jc w:val="both"/>
        <w:rPr>
          <w:rFonts w:ascii="Times New Roman" w:hAnsi="Times New Roman" w:cs="Times New Roman"/>
          <w:sz w:val="24"/>
          <w:szCs w:val="24"/>
        </w:rPr>
      </w:pP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    Обязуюсь  сообщить  о  наступлении  обстоятельств,  влияющих на выплату</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социальной помощи, в течение двух недель со дня их наступления.</w:t>
      </w:r>
    </w:p>
    <w:p w:rsidR="005554AC" w:rsidRPr="00325D5A" w:rsidRDefault="005554AC">
      <w:pPr>
        <w:pStyle w:val="ConsPlusNonformat"/>
        <w:jc w:val="both"/>
        <w:rPr>
          <w:rFonts w:ascii="Times New Roman" w:hAnsi="Times New Roman" w:cs="Times New Roman"/>
          <w:sz w:val="24"/>
          <w:szCs w:val="24"/>
        </w:rPr>
      </w:pP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    Все  совершеннолетние  члены  семьи  согласны на заключение </w:t>
      </w:r>
      <w:proofErr w:type="gramStart"/>
      <w:r w:rsidRPr="00325D5A">
        <w:rPr>
          <w:rFonts w:ascii="Times New Roman" w:hAnsi="Times New Roman" w:cs="Times New Roman"/>
          <w:sz w:val="24"/>
          <w:szCs w:val="24"/>
        </w:rPr>
        <w:t>социального</w:t>
      </w:r>
      <w:proofErr w:type="gramEnd"/>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контракта:</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    1. _______________________________________ ______________ (подпись)</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    2. _______________________________________ ______________ (подпись)</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    3. _______________________________________ ______________ (подпись)</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    4. _______________________________________ ______________ (подпись)</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    5. _______________________________________ ______________ (подпись)</w:t>
      </w:r>
    </w:p>
    <w:p w:rsidR="005554AC" w:rsidRPr="00325D5A" w:rsidRDefault="005554AC">
      <w:pPr>
        <w:pStyle w:val="ConsPlusNonformat"/>
        <w:jc w:val="both"/>
        <w:rPr>
          <w:rFonts w:ascii="Times New Roman" w:hAnsi="Times New Roman" w:cs="Times New Roman"/>
          <w:sz w:val="24"/>
          <w:szCs w:val="24"/>
        </w:rPr>
      </w:pP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    Достоверность предоставленных мною сведений подтверждаю ______________.</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                                                               (подпись)</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    Ежемесячную денежную выплату перечислять на счет _____________________,</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открытый в ________________________________________________________________</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                 (наименование финансово-кредитной организации)</w:t>
      </w:r>
    </w:p>
    <w:p w:rsidR="005554AC" w:rsidRPr="00325D5A" w:rsidRDefault="005554AC">
      <w:pPr>
        <w:pStyle w:val="ConsPlusNonformat"/>
        <w:jc w:val="both"/>
        <w:rPr>
          <w:rFonts w:ascii="Times New Roman" w:hAnsi="Times New Roman" w:cs="Times New Roman"/>
          <w:sz w:val="24"/>
          <w:szCs w:val="24"/>
        </w:rPr>
      </w:pP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Против   проверки   предоставленных   мной   сведений   и  посещения  семьи</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представителями  государственного  казенного  учреждения  социальной защиты</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населения не возражаю.</w:t>
      </w:r>
    </w:p>
    <w:p w:rsidR="005554AC" w:rsidRPr="00325D5A" w:rsidRDefault="005554AC">
      <w:pPr>
        <w:pStyle w:val="ConsPlusNonformat"/>
        <w:jc w:val="both"/>
        <w:rPr>
          <w:rFonts w:ascii="Times New Roman" w:hAnsi="Times New Roman" w:cs="Times New Roman"/>
          <w:sz w:val="24"/>
          <w:szCs w:val="24"/>
        </w:rPr>
      </w:pP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    Согласе</w:t>
      </w:r>
      <w:proofErr w:type="gramStart"/>
      <w:r w:rsidRPr="00325D5A">
        <w:rPr>
          <w:rFonts w:ascii="Times New Roman" w:hAnsi="Times New Roman" w:cs="Times New Roman"/>
          <w:sz w:val="24"/>
          <w:szCs w:val="24"/>
        </w:rPr>
        <w:t>н(</w:t>
      </w:r>
      <w:proofErr w:type="gramEnd"/>
      <w:r w:rsidRPr="00325D5A">
        <w:rPr>
          <w:rFonts w:ascii="Times New Roman" w:hAnsi="Times New Roman" w:cs="Times New Roman"/>
          <w:sz w:val="24"/>
          <w:szCs w:val="24"/>
        </w:rPr>
        <w:t>на)  на  обработку  предоставленных  мною персональных данных,</w:t>
      </w:r>
    </w:p>
    <w:p w:rsidR="005554AC" w:rsidRPr="00325D5A" w:rsidRDefault="005554AC">
      <w:pPr>
        <w:pStyle w:val="ConsPlusNonformat"/>
        <w:jc w:val="both"/>
        <w:rPr>
          <w:rFonts w:ascii="Times New Roman" w:hAnsi="Times New Roman" w:cs="Times New Roman"/>
          <w:sz w:val="24"/>
          <w:szCs w:val="24"/>
        </w:rPr>
      </w:pPr>
      <w:proofErr w:type="gramStart"/>
      <w:r w:rsidRPr="00325D5A">
        <w:rPr>
          <w:rFonts w:ascii="Times New Roman" w:hAnsi="Times New Roman" w:cs="Times New Roman"/>
          <w:sz w:val="24"/>
          <w:szCs w:val="24"/>
        </w:rPr>
        <w:t>содержащихся</w:t>
      </w:r>
      <w:proofErr w:type="gramEnd"/>
      <w:r w:rsidRPr="00325D5A">
        <w:rPr>
          <w:rFonts w:ascii="Times New Roman" w:hAnsi="Times New Roman" w:cs="Times New Roman"/>
          <w:sz w:val="24"/>
          <w:szCs w:val="24"/>
        </w:rPr>
        <w:t xml:space="preserve">  в  настоящем  заявлении, необходимых для назначения и выплаты</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государственной социальной помощи на основании социального контракта, в том</w:t>
      </w:r>
    </w:p>
    <w:p w:rsidR="005554AC" w:rsidRPr="00325D5A" w:rsidRDefault="005554AC">
      <w:pPr>
        <w:pStyle w:val="ConsPlusNonformat"/>
        <w:jc w:val="both"/>
        <w:rPr>
          <w:rFonts w:ascii="Times New Roman" w:hAnsi="Times New Roman" w:cs="Times New Roman"/>
          <w:sz w:val="24"/>
          <w:szCs w:val="24"/>
        </w:rPr>
      </w:pPr>
      <w:proofErr w:type="gramStart"/>
      <w:r w:rsidRPr="00325D5A">
        <w:rPr>
          <w:rFonts w:ascii="Times New Roman" w:hAnsi="Times New Roman" w:cs="Times New Roman"/>
          <w:sz w:val="24"/>
          <w:szCs w:val="24"/>
        </w:rPr>
        <w:t>числе на сбор, систематизацию, накопление, хранение, уточнение (обновление,</w:t>
      </w:r>
      <w:proofErr w:type="gramEnd"/>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изменение),   использование,   распространение   (в  том  числе  передачу),</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обезличивание,  блокирование,  уничтожение персональных данных, имеющихся </w:t>
      </w:r>
      <w:proofErr w:type="gramStart"/>
      <w:r w:rsidRPr="00325D5A">
        <w:rPr>
          <w:rFonts w:ascii="Times New Roman" w:hAnsi="Times New Roman" w:cs="Times New Roman"/>
          <w:sz w:val="24"/>
          <w:szCs w:val="24"/>
        </w:rPr>
        <w:t>в</w:t>
      </w:r>
      <w:proofErr w:type="gramEnd"/>
    </w:p>
    <w:p w:rsidR="005554AC" w:rsidRPr="00325D5A" w:rsidRDefault="005554AC">
      <w:pPr>
        <w:pStyle w:val="ConsPlusNonformat"/>
        <w:jc w:val="both"/>
        <w:rPr>
          <w:rFonts w:ascii="Times New Roman" w:hAnsi="Times New Roman" w:cs="Times New Roman"/>
          <w:sz w:val="24"/>
          <w:szCs w:val="24"/>
        </w:rPr>
      </w:pPr>
      <w:proofErr w:type="gramStart"/>
      <w:r w:rsidRPr="00325D5A">
        <w:rPr>
          <w:rFonts w:ascii="Times New Roman" w:hAnsi="Times New Roman" w:cs="Times New Roman"/>
          <w:sz w:val="24"/>
          <w:szCs w:val="24"/>
        </w:rPr>
        <w:t>распоряжении</w:t>
      </w:r>
      <w:proofErr w:type="gramEnd"/>
      <w:r w:rsidRPr="00325D5A">
        <w:rPr>
          <w:rFonts w:ascii="Times New Roman" w:hAnsi="Times New Roman" w:cs="Times New Roman"/>
          <w:sz w:val="24"/>
          <w:szCs w:val="24"/>
        </w:rPr>
        <w:t xml:space="preserve">   департамента   социальной   защиты  населения  администрации</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Владимирской  области  и  государственного  казенного учреждения социальной</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защиты  населения  Владимирской  области,  с  целью  предоставления мне мер</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социальной поддержки в соответствии с действующим законодательством.</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    Согласие  на  обработку  и  передачу  персональных  данных  действует </w:t>
      </w:r>
      <w:proofErr w:type="gramStart"/>
      <w:r w:rsidRPr="00325D5A">
        <w:rPr>
          <w:rFonts w:ascii="Times New Roman" w:hAnsi="Times New Roman" w:cs="Times New Roman"/>
          <w:sz w:val="24"/>
          <w:szCs w:val="24"/>
        </w:rPr>
        <w:t>в</w:t>
      </w:r>
      <w:proofErr w:type="gramEnd"/>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течение  всего  периода  получения  мер  социальной поддержки либо </w:t>
      </w:r>
      <w:proofErr w:type="gramStart"/>
      <w:r w:rsidRPr="00325D5A">
        <w:rPr>
          <w:rFonts w:ascii="Times New Roman" w:hAnsi="Times New Roman" w:cs="Times New Roman"/>
          <w:sz w:val="24"/>
          <w:szCs w:val="24"/>
        </w:rPr>
        <w:t>до</w:t>
      </w:r>
      <w:proofErr w:type="gramEnd"/>
      <w:r w:rsidRPr="00325D5A">
        <w:rPr>
          <w:rFonts w:ascii="Times New Roman" w:hAnsi="Times New Roman" w:cs="Times New Roman"/>
          <w:sz w:val="24"/>
          <w:szCs w:val="24"/>
        </w:rPr>
        <w:t xml:space="preserve"> моего</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письменного отзыва данного согласия.</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lastRenderedPageBreak/>
        <w:t>Согласие на обработку персональных данных членов семьи:</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    1. _______________________________________ ______________ (подпись)</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    2. _______________________________________ ______________ (подпись)</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    3. _______________________________________ ______________ (подпись)</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    4. _______________________________________ ______________ (подпись)</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    5. _______________________________________ ______________ (подпись)</w:t>
      </w:r>
    </w:p>
    <w:p w:rsidR="005554AC" w:rsidRPr="00325D5A" w:rsidRDefault="005554AC">
      <w:pPr>
        <w:pStyle w:val="ConsPlusNonformat"/>
        <w:jc w:val="both"/>
        <w:rPr>
          <w:rFonts w:ascii="Times New Roman" w:hAnsi="Times New Roman" w:cs="Times New Roman"/>
          <w:sz w:val="24"/>
          <w:szCs w:val="24"/>
        </w:rPr>
      </w:pPr>
    </w:p>
    <w:p w:rsidR="005554AC" w:rsidRPr="00325D5A" w:rsidRDefault="005554AC">
      <w:pPr>
        <w:pStyle w:val="ConsPlusNonformat"/>
        <w:jc w:val="both"/>
        <w:rPr>
          <w:rFonts w:ascii="Times New Roman" w:hAnsi="Times New Roman" w:cs="Times New Roman"/>
          <w:sz w:val="24"/>
          <w:szCs w:val="24"/>
        </w:rPr>
      </w:pP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Дата _________________            Подпись заявителя _______________________</w:t>
      </w:r>
    </w:p>
    <w:p w:rsidR="005554AC" w:rsidRPr="00325D5A" w:rsidRDefault="005554AC">
      <w:pPr>
        <w:pStyle w:val="ConsPlusNonformat"/>
        <w:jc w:val="both"/>
        <w:rPr>
          <w:rFonts w:ascii="Times New Roman" w:hAnsi="Times New Roman" w:cs="Times New Roman"/>
          <w:sz w:val="24"/>
          <w:szCs w:val="24"/>
        </w:rPr>
      </w:pP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                           Расписка-уведомление</w:t>
      </w:r>
    </w:p>
    <w:p w:rsidR="005554AC" w:rsidRPr="00325D5A" w:rsidRDefault="005554AC">
      <w:pPr>
        <w:pStyle w:val="ConsPlusNonformat"/>
        <w:jc w:val="both"/>
        <w:rPr>
          <w:rFonts w:ascii="Times New Roman" w:hAnsi="Times New Roman" w:cs="Times New Roman"/>
          <w:sz w:val="24"/>
          <w:szCs w:val="24"/>
        </w:rPr>
      </w:pP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Заявление гр.</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3240"/>
        <w:gridCol w:w="2760"/>
        <w:gridCol w:w="3240"/>
      </w:tblGrid>
      <w:tr w:rsidR="005554AC" w:rsidRPr="00325D5A">
        <w:trPr>
          <w:trHeight w:val="240"/>
        </w:trPr>
        <w:tc>
          <w:tcPr>
            <w:tcW w:w="3240" w:type="dxa"/>
            <w:vMerge w:val="restart"/>
          </w:tcPr>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Регистрационный номер    </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заявления                </w:t>
            </w:r>
          </w:p>
        </w:tc>
        <w:tc>
          <w:tcPr>
            <w:tcW w:w="6000" w:type="dxa"/>
            <w:gridSpan w:val="2"/>
          </w:tcPr>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Принял                                         </w:t>
            </w:r>
          </w:p>
        </w:tc>
      </w:tr>
      <w:tr w:rsidR="005554AC" w:rsidRPr="00325D5A">
        <w:tc>
          <w:tcPr>
            <w:tcW w:w="3120" w:type="dxa"/>
            <w:vMerge/>
            <w:tcBorders>
              <w:top w:val="nil"/>
            </w:tcBorders>
          </w:tcPr>
          <w:p w:rsidR="005554AC" w:rsidRPr="00325D5A" w:rsidRDefault="005554AC">
            <w:pPr>
              <w:rPr>
                <w:rFonts w:ascii="Times New Roman" w:hAnsi="Times New Roman"/>
                <w:sz w:val="24"/>
                <w:szCs w:val="24"/>
              </w:rPr>
            </w:pPr>
          </w:p>
        </w:tc>
        <w:tc>
          <w:tcPr>
            <w:tcW w:w="2760" w:type="dxa"/>
            <w:tcBorders>
              <w:top w:val="nil"/>
            </w:tcBorders>
          </w:tcPr>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Дата приема заявления</w:t>
            </w:r>
          </w:p>
        </w:tc>
        <w:tc>
          <w:tcPr>
            <w:tcW w:w="3240" w:type="dxa"/>
            <w:tcBorders>
              <w:top w:val="nil"/>
            </w:tcBorders>
          </w:tcPr>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ФИО и подпись специалиста</w:t>
            </w:r>
          </w:p>
        </w:tc>
      </w:tr>
      <w:tr w:rsidR="005554AC" w:rsidRPr="00325D5A">
        <w:trPr>
          <w:trHeight w:val="240"/>
        </w:trPr>
        <w:tc>
          <w:tcPr>
            <w:tcW w:w="324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276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3240" w:type="dxa"/>
            <w:tcBorders>
              <w:top w:val="nil"/>
            </w:tcBorders>
          </w:tcPr>
          <w:p w:rsidR="005554AC" w:rsidRPr="00325D5A" w:rsidRDefault="005554AC">
            <w:pPr>
              <w:pStyle w:val="ConsPlusNonformat"/>
              <w:jc w:val="both"/>
              <w:rPr>
                <w:rFonts w:ascii="Times New Roman" w:hAnsi="Times New Roman" w:cs="Times New Roman"/>
                <w:sz w:val="24"/>
                <w:szCs w:val="24"/>
              </w:rPr>
            </w:pPr>
          </w:p>
        </w:tc>
      </w:tr>
    </w:tbl>
    <w:p w:rsidR="005554AC" w:rsidRPr="00325D5A" w:rsidRDefault="005554AC">
      <w:pPr>
        <w:pStyle w:val="ConsPlusNormal"/>
        <w:jc w:val="both"/>
        <w:rPr>
          <w:rFonts w:ascii="Times New Roman" w:hAnsi="Times New Roman" w:cs="Times New Roman"/>
          <w:sz w:val="24"/>
          <w:szCs w:val="24"/>
        </w:rPr>
      </w:pP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                              (линия отреза)</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                           Расписка-уведомление</w:t>
      </w:r>
    </w:p>
    <w:p w:rsidR="005554AC" w:rsidRPr="00325D5A" w:rsidRDefault="005554AC">
      <w:pPr>
        <w:pStyle w:val="ConsPlusNonformat"/>
        <w:jc w:val="both"/>
        <w:rPr>
          <w:rFonts w:ascii="Times New Roman" w:hAnsi="Times New Roman" w:cs="Times New Roman"/>
          <w:sz w:val="24"/>
          <w:szCs w:val="24"/>
        </w:rPr>
      </w:pP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Заявление гр. ___________________________</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w:t>
      </w:r>
    </w:p>
    <w:p w:rsidR="005554AC" w:rsidRPr="00325D5A" w:rsidRDefault="005554AC">
      <w:pPr>
        <w:pStyle w:val="ConsPlusNormal"/>
        <w:jc w:val="both"/>
        <w:rPr>
          <w:rFonts w:ascii="Times New Roman" w:hAnsi="Times New Roman" w:cs="Times New Roman"/>
          <w:sz w:val="24"/>
          <w:szCs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3240"/>
        <w:gridCol w:w="2760"/>
        <w:gridCol w:w="3240"/>
      </w:tblGrid>
      <w:tr w:rsidR="005554AC" w:rsidRPr="00325D5A">
        <w:trPr>
          <w:trHeight w:val="240"/>
        </w:trPr>
        <w:tc>
          <w:tcPr>
            <w:tcW w:w="3240" w:type="dxa"/>
            <w:vMerge w:val="restart"/>
          </w:tcPr>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Регистрационный номер    </w:t>
            </w:r>
          </w:p>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заявления                </w:t>
            </w:r>
          </w:p>
        </w:tc>
        <w:tc>
          <w:tcPr>
            <w:tcW w:w="6000" w:type="dxa"/>
            <w:gridSpan w:val="2"/>
          </w:tcPr>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 xml:space="preserve">Принял                                         </w:t>
            </w:r>
          </w:p>
        </w:tc>
      </w:tr>
      <w:tr w:rsidR="005554AC" w:rsidRPr="00325D5A">
        <w:tc>
          <w:tcPr>
            <w:tcW w:w="3120" w:type="dxa"/>
            <w:vMerge/>
            <w:tcBorders>
              <w:top w:val="nil"/>
            </w:tcBorders>
          </w:tcPr>
          <w:p w:rsidR="005554AC" w:rsidRPr="00325D5A" w:rsidRDefault="005554AC">
            <w:pPr>
              <w:rPr>
                <w:rFonts w:ascii="Times New Roman" w:hAnsi="Times New Roman"/>
                <w:sz w:val="24"/>
                <w:szCs w:val="24"/>
              </w:rPr>
            </w:pPr>
          </w:p>
        </w:tc>
        <w:tc>
          <w:tcPr>
            <w:tcW w:w="2760" w:type="dxa"/>
            <w:tcBorders>
              <w:top w:val="nil"/>
            </w:tcBorders>
          </w:tcPr>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Дата приема заявления</w:t>
            </w:r>
          </w:p>
        </w:tc>
        <w:tc>
          <w:tcPr>
            <w:tcW w:w="3240" w:type="dxa"/>
            <w:tcBorders>
              <w:top w:val="nil"/>
            </w:tcBorders>
          </w:tcPr>
          <w:p w:rsidR="005554AC" w:rsidRPr="00325D5A" w:rsidRDefault="005554AC">
            <w:pPr>
              <w:pStyle w:val="ConsPlusNonformat"/>
              <w:jc w:val="both"/>
              <w:rPr>
                <w:rFonts w:ascii="Times New Roman" w:hAnsi="Times New Roman" w:cs="Times New Roman"/>
                <w:sz w:val="24"/>
                <w:szCs w:val="24"/>
              </w:rPr>
            </w:pPr>
            <w:r w:rsidRPr="00325D5A">
              <w:rPr>
                <w:rFonts w:ascii="Times New Roman" w:hAnsi="Times New Roman" w:cs="Times New Roman"/>
                <w:sz w:val="24"/>
                <w:szCs w:val="24"/>
              </w:rPr>
              <w:t>ФИО и подпись специалиста</w:t>
            </w:r>
          </w:p>
        </w:tc>
      </w:tr>
      <w:tr w:rsidR="005554AC" w:rsidRPr="00325D5A">
        <w:trPr>
          <w:trHeight w:val="240"/>
        </w:trPr>
        <w:tc>
          <w:tcPr>
            <w:tcW w:w="324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2760" w:type="dxa"/>
            <w:tcBorders>
              <w:top w:val="nil"/>
            </w:tcBorders>
          </w:tcPr>
          <w:p w:rsidR="005554AC" w:rsidRPr="00325D5A" w:rsidRDefault="005554AC">
            <w:pPr>
              <w:pStyle w:val="ConsPlusNonformat"/>
              <w:jc w:val="both"/>
              <w:rPr>
                <w:rFonts w:ascii="Times New Roman" w:hAnsi="Times New Roman" w:cs="Times New Roman"/>
                <w:sz w:val="24"/>
                <w:szCs w:val="24"/>
              </w:rPr>
            </w:pPr>
          </w:p>
        </w:tc>
        <w:tc>
          <w:tcPr>
            <w:tcW w:w="3240" w:type="dxa"/>
            <w:tcBorders>
              <w:top w:val="nil"/>
            </w:tcBorders>
          </w:tcPr>
          <w:p w:rsidR="005554AC" w:rsidRPr="00325D5A" w:rsidRDefault="005554AC">
            <w:pPr>
              <w:pStyle w:val="ConsPlusNonformat"/>
              <w:jc w:val="both"/>
              <w:rPr>
                <w:rFonts w:ascii="Times New Roman" w:hAnsi="Times New Roman" w:cs="Times New Roman"/>
                <w:sz w:val="24"/>
                <w:szCs w:val="24"/>
              </w:rPr>
            </w:pPr>
          </w:p>
        </w:tc>
      </w:tr>
    </w:tbl>
    <w:p w:rsidR="000E6EC6" w:rsidRPr="00325D5A" w:rsidRDefault="000E6EC6">
      <w:pPr>
        <w:pStyle w:val="ConsPlusNormal"/>
        <w:jc w:val="both"/>
        <w:rPr>
          <w:rFonts w:ascii="Times New Roman" w:hAnsi="Times New Roman" w:cs="Times New Roman"/>
          <w:sz w:val="24"/>
          <w:szCs w:val="24"/>
        </w:rPr>
      </w:pPr>
    </w:p>
    <w:p w:rsidR="000E6EC6" w:rsidRPr="00325D5A" w:rsidRDefault="000E6EC6">
      <w:pPr>
        <w:spacing w:after="0" w:line="240" w:lineRule="auto"/>
        <w:rPr>
          <w:rFonts w:ascii="Times New Roman" w:eastAsia="Times New Roman" w:hAnsi="Times New Roman"/>
          <w:sz w:val="24"/>
          <w:szCs w:val="24"/>
          <w:lang w:eastAsia="ru-RU"/>
        </w:rPr>
      </w:pPr>
      <w:r w:rsidRPr="00325D5A">
        <w:rPr>
          <w:rFonts w:ascii="Times New Roman" w:hAnsi="Times New Roman"/>
          <w:sz w:val="24"/>
          <w:szCs w:val="24"/>
        </w:rPr>
        <w:br w:type="page"/>
      </w:r>
    </w:p>
    <w:p w:rsidR="005554AC" w:rsidRPr="0094416A" w:rsidRDefault="005554AC">
      <w:pPr>
        <w:pStyle w:val="ConsPlusNormal"/>
        <w:jc w:val="right"/>
        <w:rPr>
          <w:rFonts w:ascii="Times New Roman" w:hAnsi="Times New Roman" w:cs="Times New Roman"/>
          <w:sz w:val="28"/>
          <w:szCs w:val="28"/>
        </w:rPr>
      </w:pPr>
      <w:r w:rsidRPr="0094416A">
        <w:rPr>
          <w:rFonts w:ascii="Times New Roman" w:hAnsi="Times New Roman" w:cs="Times New Roman"/>
          <w:sz w:val="28"/>
          <w:szCs w:val="28"/>
        </w:rPr>
        <w:lastRenderedPageBreak/>
        <w:t>Приложение N 3</w:t>
      </w:r>
    </w:p>
    <w:p w:rsidR="005554AC" w:rsidRPr="002A20B4" w:rsidRDefault="005554AC">
      <w:pPr>
        <w:pStyle w:val="ConsPlusNormal"/>
        <w:jc w:val="right"/>
        <w:rPr>
          <w:rFonts w:ascii="Times New Roman" w:hAnsi="Times New Roman" w:cs="Times New Roman"/>
          <w:sz w:val="24"/>
          <w:szCs w:val="24"/>
        </w:rPr>
      </w:pPr>
      <w:r w:rsidRPr="002A20B4">
        <w:rPr>
          <w:rFonts w:ascii="Times New Roman" w:hAnsi="Times New Roman" w:cs="Times New Roman"/>
          <w:sz w:val="24"/>
          <w:szCs w:val="24"/>
        </w:rPr>
        <w:t>к административному регламенту</w:t>
      </w:r>
    </w:p>
    <w:p w:rsidR="005554AC" w:rsidRPr="002A20B4" w:rsidRDefault="005554AC">
      <w:pPr>
        <w:pStyle w:val="ConsPlusNormal"/>
        <w:jc w:val="right"/>
        <w:rPr>
          <w:rFonts w:ascii="Times New Roman" w:hAnsi="Times New Roman" w:cs="Times New Roman"/>
          <w:sz w:val="24"/>
          <w:szCs w:val="24"/>
        </w:rPr>
      </w:pPr>
      <w:r w:rsidRPr="002A20B4">
        <w:rPr>
          <w:rFonts w:ascii="Times New Roman" w:hAnsi="Times New Roman" w:cs="Times New Roman"/>
          <w:sz w:val="24"/>
          <w:szCs w:val="24"/>
        </w:rPr>
        <w:t xml:space="preserve">предоставления </w:t>
      </w:r>
      <w:proofErr w:type="gramStart"/>
      <w:r w:rsidRPr="002A20B4">
        <w:rPr>
          <w:rFonts w:ascii="Times New Roman" w:hAnsi="Times New Roman" w:cs="Times New Roman"/>
          <w:sz w:val="24"/>
          <w:szCs w:val="24"/>
        </w:rPr>
        <w:t>государственными</w:t>
      </w:r>
      <w:proofErr w:type="gramEnd"/>
      <w:r w:rsidRPr="002A20B4">
        <w:rPr>
          <w:rFonts w:ascii="Times New Roman" w:hAnsi="Times New Roman" w:cs="Times New Roman"/>
          <w:sz w:val="24"/>
          <w:szCs w:val="24"/>
        </w:rPr>
        <w:t xml:space="preserve"> казенными</w:t>
      </w:r>
    </w:p>
    <w:p w:rsidR="005554AC" w:rsidRPr="002A20B4" w:rsidRDefault="005554AC">
      <w:pPr>
        <w:pStyle w:val="ConsPlusNormal"/>
        <w:jc w:val="right"/>
        <w:rPr>
          <w:rFonts w:ascii="Times New Roman" w:hAnsi="Times New Roman" w:cs="Times New Roman"/>
          <w:sz w:val="24"/>
          <w:szCs w:val="24"/>
        </w:rPr>
      </w:pPr>
      <w:r w:rsidRPr="002A20B4">
        <w:rPr>
          <w:rFonts w:ascii="Times New Roman" w:hAnsi="Times New Roman" w:cs="Times New Roman"/>
          <w:sz w:val="24"/>
          <w:szCs w:val="24"/>
        </w:rPr>
        <w:t>учреждениями социальной защиты населения</w:t>
      </w:r>
    </w:p>
    <w:p w:rsidR="005554AC" w:rsidRPr="002A20B4" w:rsidRDefault="005554AC">
      <w:pPr>
        <w:pStyle w:val="ConsPlusNormal"/>
        <w:jc w:val="right"/>
        <w:rPr>
          <w:rFonts w:ascii="Times New Roman" w:hAnsi="Times New Roman" w:cs="Times New Roman"/>
          <w:sz w:val="24"/>
          <w:szCs w:val="24"/>
        </w:rPr>
      </w:pPr>
      <w:r w:rsidRPr="002A20B4">
        <w:rPr>
          <w:rFonts w:ascii="Times New Roman" w:hAnsi="Times New Roman" w:cs="Times New Roman"/>
          <w:sz w:val="24"/>
          <w:szCs w:val="24"/>
        </w:rPr>
        <w:t>Владимирской области государственной услуги</w:t>
      </w:r>
    </w:p>
    <w:p w:rsidR="005554AC" w:rsidRPr="002A20B4" w:rsidRDefault="005554AC">
      <w:pPr>
        <w:pStyle w:val="ConsPlusNormal"/>
        <w:jc w:val="right"/>
        <w:rPr>
          <w:rFonts w:ascii="Times New Roman" w:hAnsi="Times New Roman" w:cs="Times New Roman"/>
          <w:sz w:val="24"/>
          <w:szCs w:val="24"/>
        </w:rPr>
      </w:pPr>
      <w:r w:rsidRPr="002A20B4">
        <w:rPr>
          <w:rFonts w:ascii="Times New Roman" w:hAnsi="Times New Roman" w:cs="Times New Roman"/>
          <w:sz w:val="24"/>
          <w:szCs w:val="24"/>
        </w:rPr>
        <w:t>по оказанию государственной социальной помощи</w:t>
      </w:r>
    </w:p>
    <w:p w:rsidR="005554AC" w:rsidRPr="002A20B4" w:rsidRDefault="005554AC">
      <w:pPr>
        <w:pStyle w:val="ConsPlusNormal"/>
        <w:jc w:val="right"/>
        <w:rPr>
          <w:rFonts w:ascii="Times New Roman" w:hAnsi="Times New Roman" w:cs="Times New Roman"/>
          <w:sz w:val="24"/>
          <w:szCs w:val="24"/>
        </w:rPr>
      </w:pPr>
      <w:r w:rsidRPr="002A20B4">
        <w:rPr>
          <w:rFonts w:ascii="Times New Roman" w:hAnsi="Times New Roman" w:cs="Times New Roman"/>
          <w:sz w:val="24"/>
          <w:szCs w:val="24"/>
        </w:rPr>
        <w:t>на основании социального контракта</w:t>
      </w:r>
    </w:p>
    <w:p w:rsidR="005554AC" w:rsidRPr="0094416A" w:rsidRDefault="005554AC">
      <w:pPr>
        <w:pStyle w:val="ConsPlusNormal"/>
        <w:jc w:val="both"/>
        <w:rPr>
          <w:rFonts w:ascii="Times New Roman" w:hAnsi="Times New Roman" w:cs="Times New Roman"/>
          <w:sz w:val="28"/>
          <w:szCs w:val="28"/>
        </w:rPr>
      </w:pPr>
    </w:p>
    <w:p w:rsidR="005554AC" w:rsidRPr="0094416A" w:rsidRDefault="005554AC">
      <w:pPr>
        <w:pStyle w:val="ConsPlusNormal"/>
        <w:jc w:val="center"/>
        <w:rPr>
          <w:rFonts w:ascii="Times New Roman" w:hAnsi="Times New Roman" w:cs="Times New Roman"/>
          <w:sz w:val="28"/>
          <w:szCs w:val="28"/>
        </w:rPr>
      </w:pPr>
      <w:bookmarkStart w:id="7" w:name="P606"/>
      <w:bookmarkEnd w:id="7"/>
      <w:r w:rsidRPr="0094416A">
        <w:rPr>
          <w:rFonts w:ascii="Times New Roman" w:hAnsi="Times New Roman" w:cs="Times New Roman"/>
          <w:sz w:val="28"/>
          <w:szCs w:val="28"/>
        </w:rPr>
        <w:t>БЛОК-СХЕМА</w:t>
      </w:r>
    </w:p>
    <w:p w:rsidR="005554AC" w:rsidRPr="0094416A" w:rsidRDefault="005554AC">
      <w:pPr>
        <w:pStyle w:val="ConsPlusNormal"/>
        <w:jc w:val="center"/>
        <w:rPr>
          <w:rFonts w:ascii="Times New Roman" w:hAnsi="Times New Roman" w:cs="Times New Roman"/>
          <w:sz w:val="28"/>
          <w:szCs w:val="28"/>
        </w:rPr>
      </w:pPr>
      <w:r w:rsidRPr="0094416A">
        <w:rPr>
          <w:rFonts w:ascii="Times New Roman" w:hAnsi="Times New Roman" w:cs="Times New Roman"/>
          <w:sz w:val="28"/>
          <w:szCs w:val="28"/>
        </w:rPr>
        <w:t>ПРЕДОСТАВЛЕНИЯ ГОСУДАРСТВЕННЫМИ КАЗЕННЫМИ УЧРЕЖДЕНИЯМИ</w:t>
      </w:r>
    </w:p>
    <w:p w:rsidR="005554AC" w:rsidRPr="0094416A" w:rsidRDefault="005554AC">
      <w:pPr>
        <w:pStyle w:val="ConsPlusNormal"/>
        <w:jc w:val="center"/>
        <w:rPr>
          <w:rFonts w:ascii="Times New Roman" w:hAnsi="Times New Roman" w:cs="Times New Roman"/>
          <w:sz w:val="28"/>
          <w:szCs w:val="28"/>
        </w:rPr>
      </w:pPr>
      <w:r w:rsidRPr="0094416A">
        <w:rPr>
          <w:rFonts w:ascii="Times New Roman" w:hAnsi="Times New Roman" w:cs="Times New Roman"/>
          <w:sz w:val="28"/>
          <w:szCs w:val="28"/>
        </w:rPr>
        <w:t>СОЦИАЛЬНОЙ ЗАЩИТЫ НАСЕЛЕНИЯ ВЛАДИМИРСКОЙ ОБЛАСТИ</w:t>
      </w:r>
    </w:p>
    <w:p w:rsidR="005554AC" w:rsidRPr="0094416A" w:rsidRDefault="005554AC">
      <w:pPr>
        <w:pStyle w:val="ConsPlusNormal"/>
        <w:jc w:val="center"/>
        <w:rPr>
          <w:rFonts w:ascii="Times New Roman" w:hAnsi="Times New Roman" w:cs="Times New Roman"/>
          <w:sz w:val="28"/>
          <w:szCs w:val="28"/>
        </w:rPr>
      </w:pPr>
      <w:r w:rsidRPr="0094416A">
        <w:rPr>
          <w:rFonts w:ascii="Times New Roman" w:hAnsi="Times New Roman" w:cs="Times New Roman"/>
          <w:sz w:val="28"/>
          <w:szCs w:val="28"/>
        </w:rPr>
        <w:t>ГОСУДАРСТВЕННОЙ УСЛУГИ ПО ОКАЗАНИЮ ГОСУДАРСТВЕННОЙ</w:t>
      </w:r>
    </w:p>
    <w:p w:rsidR="005554AC" w:rsidRPr="0094416A" w:rsidRDefault="005554AC">
      <w:pPr>
        <w:pStyle w:val="ConsPlusNormal"/>
        <w:jc w:val="center"/>
        <w:rPr>
          <w:rFonts w:ascii="Times New Roman" w:hAnsi="Times New Roman" w:cs="Times New Roman"/>
          <w:sz w:val="28"/>
          <w:szCs w:val="28"/>
        </w:rPr>
      </w:pPr>
      <w:r w:rsidRPr="0094416A">
        <w:rPr>
          <w:rFonts w:ascii="Times New Roman" w:hAnsi="Times New Roman" w:cs="Times New Roman"/>
          <w:sz w:val="28"/>
          <w:szCs w:val="28"/>
        </w:rPr>
        <w:t>СОЦИАЛЬНОЙ ПОМОЩИ НА ОСНОВАНИИ СОЦИАЛЬНОГО КОНТРАКТА</w:t>
      </w:r>
    </w:p>
    <w:p w:rsidR="000E6EC6" w:rsidRDefault="000E6EC6" w:rsidP="000E6EC6">
      <w:pPr>
        <w:spacing w:after="0"/>
        <w:jc w:val="center"/>
        <w:rPr>
          <w:rFonts w:ascii="Times New Roman" w:hAnsi="Times New Roman"/>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9"/>
      </w:tblGrid>
      <w:tr w:rsidR="000E6EC6" w:rsidRPr="00175A9F" w:rsidTr="000E6EC6">
        <w:trPr>
          <w:trHeight w:val="390"/>
        </w:trPr>
        <w:tc>
          <w:tcPr>
            <w:tcW w:w="9639" w:type="dxa"/>
          </w:tcPr>
          <w:p w:rsidR="000E6EC6" w:rsidRPr="00175A9F" w:rsidRDefault="000E6EC6" w:rsidP="000E6EC6">
            <w:pPr>
              <w:spacing w:after="0"/>
              <w:jc w:val="center"/>
              <w:rPr>
                <w:rFonts w:ascii="Times New Roman" w:hAnsi="Times New Roman"/>
                <w:sz w:val="24"/>
                <w:szCs w:val="24"/>
              </w:rPr>
            </w:pPr>
            <w:r w:rsidRPr="00175A9F">
              <w:rPr>
                <w:rFonts w:ascii="Times New Roman" w:hAnsi="Times New Roman"/>
                <w:sz w:val="24"/>
                <w:szCs w:val="24"/>
              </w:rPr>
              <w:t>Предоставление заявителем заявления</w:t>
            </w:r>
          </w:p>
        </w:tc>
      </w:tr>
    </w:tbl>
    <w:p w:rsidR="000E6EC6" w:rsidRDefault="00890D07" w:rsidP="000E6EC6">
      <w:pPr>
        <w:spacing w:after="0"/>
        <w:jc w:val="center"/>
        <w:rPr>
          <w:rFonts w:ascii="Times New Roman" w:hAnsi="Times New Roman"/>
          <w:sz w:val="24"/>
          <w:szCs w:val="24"/>
        </w:rPr>
      </w:pPr>
      <w:r>
        <w:rPr>
          <w:rFonts w:ascii="Times New Roman" w:hAnsi="Times New Roman"/>
          <w:noProof/>
          <w:sz w:val="24"/>
          <w:szCs w:val="24"/>
          <w:lang w:eastAsia="ru-RU"/>
        </w:rPr>
        <w:pict>
          <v:shapetype id="_x0000_t32" coordsize="21600,21600" o:spt="32" o:oned="t" path="m,l21600,21600e" filled="f">
            <v:path arrowok="t" fillok="f" o:connecttype="none"/>
            <o:lock v:ext="edit" shapetype="t"/>
          </v:shapetype>
          <v:shape id="_x0000_s1032" type="#_x0000_t32" style="position:absolute;left:0;text-align:left;margin-left:240.35pt;margin-top:-.1pt;width:.05pt;height:15.75pt;z-index:251651584;mso-position-horizontal-relative:text;mso-position-vertical-relative:text" o:connectortype="straight">
            <v:stroke endarrow="block"/>
          </v:shape>
        </w:pic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9"/>
      </w:tblGrid>
      <w:tr w:rsidR="000E6EC6" w:rsidRPr="00175A9F" w:rsidTr="000E6EC6">
        <w:trPr>
          <w:trHeight w:val="367"/>
        </w:trPr>
        <w:tc>
          <w:tcPr>
            <w:tcW w:w="9639" w:type="dxa"/>
          </w:tcPr>
          <w:p w:rsidR="000E6EC6" w:rsidRPr="00175A9F" w:rsidRDefault="000E6EC6" w:rsidP="000E6EC6">
            <w:pPr>
              <w:spacing w:after="0"/>
              <w:jc w:val="center"/>
              <w:rPr>
                <w:rFonts w:ascii="Times New Roman" w:hAnsi="Times New Roman"/>
                <w:sz w:val="24"/>
                <w:szCs w:val="24"/>
              </w:rPr>
            </w:pPr>
            <w:r w:rsidRPr="00175A9F">
              <w:rPr>
                <w:rFonts w:ascii="Times New Roman" w:hAnsi="Times New Roman"/>
                <w:sz w:val="24"/>
                <w:szCs w:val="24"/>
              </w:rPr>
              <w:t>Прием и регистрация заявления</w:t>
            </w:r>
          </w:p>
        </w:tc>
      </w:tr>
    </w:tbl>
    <w:p w:rsidR="000E6EC6" w:rsidRDefault="00890D07" w:rsidP="000E6EC6">
      <w:pPr>
        <w:spacing w:after="0"/>
        <w:jc w:val="center"/>
        <w:rPr>
          <w:rFonts w:ascii="Times New Roman" w:hAnsi="Times New Roman"/>
          <w:sz w:val="24"/>
          <w:szCs w:val="24"/>
        </w:rPr>
      </w:pPr>
      <w:r>
        <w:rPr>
          <w:rFonts w:ascii="Times New Roman" w:hAnsi="Times New Roman"/>
          <w:noProof/>
          <w:sz w:val="24"/>
          <w:szCs w:val="24"/>
          <w:lang w:eastAsia="ru-RU"/>
        </w:rPr>
        <w:pict>
          <v:shape id="_x0000_s1033" type="#_x0000_t32" style="position:absolute;left:0;text-align:left;margin-left:240.35pt;margin-top:2.8pt;width:0;height:25.5pt;z-index:251652608;mso-position-horizontal-relative:text;mso-position-vertical-relative:text" o:connectortype="straight">
            <v:stroke endarrow="block"/>
          </v:shape>
        </w:pict>
      </w:r>
    </w:p>
    <w:p w:rsidR="000E6EC6" w:rsidRPr="00175A9F" w:rsidRDefault="000E6EC6" w:rsidP="000E6EC6">
      <w:pPr>
        <w:spacing w:after="0"/>
        <w:jc w:val="center"/>
        <w:rPr>
          <w:rFonts w:ascii="Times New Roman" w:hAnsi="Times New Roman"/>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9"/>
      </w:tblGrid>
      <w:tr w:rsidR="000E6EC6" w:rsidRPr="00175A9F" w:rsidTr="000E6EC6">
        <w:trPr>
          <w:trHeight w:val="454"/>
        </w:trPr>
        <w:tc>
          <w:tcPr>
            <w:tcW w:w="9639" w:type="dxa"/>
          </w:tcPr>
          <w:p w:rsidR="000E6EC6" w:rsidRPr="00175A9F" w:rsidRDefault="000E6EC6" w:rsidP="000E6EC6">
            <w:pPr>
              <w:spacing w:after="0"/>
              <w:jc w:val="center"/>
              <w:rPr>
                <w:rFonts w:ascii="Times New Roman" w:hAnsi="Times New Roman"/>
                <w:sz w:val="24"/>
                <w:szCs w:val="24"/>
              </w:rPr>
            </w:pPr>
            <w:r w:rsidRPr="00175A9F">
              <w:rPr>
                <w:rFonts w:ascii="Times New Roman" w:hAnsi="Times New Roman"/>
                <w:sz w:val="24"/>
                <w:szCs w:val="24"/>
              </w:rPr>
              <w:t xml:space="preserve">Подготовка документов к рассмотрению межведомственной комиссии </w:t>
            </w:r>
          </w:p>
        </w:tc>
      </w:tr>
    </w:tbl>
    <w:p w:rsidR="000E6EC6" w:rsidRDefault="00890D07" w:rsidP="000E6EC6">
      <w:pPr>
        <w:spacing w:after="0"/>
        <w:jc w:val="center"/>
        <w:rPr>
          <w:rFonts w:ascii="Times New Roman" w:hAnsi="Times New Roman"/>
          <w:sz w:val="24"/>
          <w:szCs w:val="24"/>
        </w:rPr>
      </w:pPr>
      <w:r>
        <w:rPr>
          <w:rFonts w:ascii="Times New Roman" w:hAnsi="Times New Roman"/>
          <w:noProof/>
          <w:sz w:val="24"/>
          <w:szCs w:val="24"/>
          <w:lang w:eastAsia="ru-RU"/>
        </w:rPr>
        <w:pict>
          <v:shape id="_x0000_s1038" type="#_x0000_t32" style="position:absolute;left:0;text-align:left;margin-left:240.35pt;margin-top:.6pt;width:0;height:31.5pt;z-index:251663872;mso-position-horizontal-relative:text;mso-position-vertical-relative:text" o:connectortype="straight">
            <v:stroke endarrow="block"/>
          </v:shape>
        </w:pict>
      </w:r>
    </w:p>
    <w:p w:rsidR="000E6EC6" w:rsidRPr="00175A9F" w:rsidRDefault="000E6EC6" w:rsidP="000E6EC6">
      <w:pPr>
        <w:spacing w:after="0"/>
        <w:jc w:val="center"/>
        <w:rPr>
          <w:rFonts w:ascii="Times New Roman" w:hAnsi="Times New Roman"/>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9"/>
      </w:tblGrid>
      <w:tr w:rsidR="000E6EC6" w:rsidRPr="00175A9F" w:rsidTr="000E6EC6">
        <w:trPr>
          <w:trHeight w:val="367"/>
        </w:trPr>
        <w:tc>
          <w:tcPr>
            <w:tcW w:w="9639" w:type="dxa"/>
          </w:tcPr>
          <w:p w:rsidR="000E6EC6" w:rsidRPr="00175A9F" w:rsidRDefault="000E6EC6" w:rsidP="000E6EC6">
            <w:pPr>
              <w:spacing w:after="0"/>
              <w:ind w:left="-108"/>
              <w:jc w:val="center"/>
              <w:rPr>
                <w:rFonts w:ascii="Times New Roman" w:hAnsi="Times New Roman"/>
                <w:sz w:val="24"/>
                <w:szCs w:val="24"/>
              </w:rPr>
            </w:pPr>
            <w:r w:rsidRPr="00175A9F">
              <w:rPr>
                <w:rFonts w:ascii="Times New Roman" w:hAnsi="Times New Roman"/>
                <w:sz w:val="24"/>
                <w:szCs w:val="24"/>
              </w:rPr>
              <w:t>Рассмотрение комисси</w:t>
            </w:r>
            <w:r>
              <w:rPr>
                <w:rFonts w:ascii="Times New Roman" w:hAnsi="Times New Roman"/>
                <w:sz w:val="24"/>
                <w:szCs w:val="24"/>
              </w:rPr>
              <w:t>ей</w:t>
            </w:r>
            <w:r w:rsidRPr="00175A9F">
              <w:rPr>
                <w:rFonts w:ascii="Times New Roman" w:hAnsi="Times New Roman"/>
                <w:sz w:val="24"/>
                <w:szCs w:val="24"/>
              </w:rPr>
              <w:t xml:space="preserve">    </w:t>
            </w:r>
          </w:p>
        </w:tc>
      </w:tr>
    </w:tbl>
    <w:p w:rsidR="000E6EC6" w:rsidRPr="00175A9F" w:rsidRDefault="00890D07" w:rsidP="000E6EC6">
      <w:pPr>
        <w:rPr>
          <w:rFonts w:ascii="Times New Roman" w:hAnsi="Times New Roman"/>
          <w:sz w:val="24"/>
          <w:szCs w:val="24"/>
        </w:rPr>
      </w:pPr>
      <w:r>
        <w:rPr>
          <w:rFonts w:ascii="Times New Roman" w:hAnsi="Times New Roman"/>
          <w:noProof/>
          <w:sz w:val="24"/>
          <w:szCs w:val="24"/>
          <w:lang w:eastAsia="ru-RU"/>
        </w:rPr>
        <w:pict>
          <v:shape id="_x0000_s1036" type="#_x0000_t32" style="position:absolute;margin-left:244.1pt;margin-top:.5pt;width:149.25pt;height:26.25pt;z-index:251661824;mso-position-horizontal-relative:text;mso-position-vertical-relative:text" o:connectortype="straight">
            <v:stroke endarrow="block"/>
          </v:shape>
        </w:pict>
      </w:r>
      <w:r>
        <w:rPr>
          <w:rFonts w:ascii="Times New Roman" w:hAnsi="Times New Roman"/>
          <w:noProof/>
          <w:sz w:val="24"/>
          <w:szCs w:val="24"/>
          <w:lang w:eastAsia="ru-RU"/>
        </w:rPr>
        <w:pict>
          <v:shape id="_x0000_s1037" type="#_x0000_t32" style="position:absolute;margin-left:99.35pt;margin-top:.5pt;width:141pt;height:26.25pt;flip:x;z-index:251662848;mso-position-horizontal-relative:text;mso-position-vertical-relative:text" o:connectortype="straight">
            <v:stroke endarrow="block"/>
          </v:shape>
        </w:pic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11"/>
        <w:gridCol w:w="1417"/>
        <w:gridCol w:w="4133"/>
      </w:tblGrid>
      <w:tr w:rsidR="000E6EC6" w:rsidRPr="00175A9F" w:rsidTr="000E6EC6">
        <w:trPr>
          <w:trHeight w:val="464"/>
        </w:trPr>
        <w:tc>
          <w:tcPr>
            <w:tcW w:w="4111" w:type="dxa"/>
            <w:tcBorders>
              <w:bottom w:val="single" w:sz="4" w:space="0" w:color="auto"/>
              <w:right w:val="single" w:sz="4" w:space="0" w:color="auto"/>
            </w:tcBorders>
          </w:tcPr>
          <w:p w:rsidR="000E6EC6" w:rsidRPr="00175A9F" w:rsidRDefault="000E6EC6" w:rsidP="000E6EC6">
            <w:pPr>
              <w:jc w:val="center"/>
              <w:rPr>
                <w:rFonts w:ascii="Times New Roman" w:hAnsi="Times New Roman"/>
                <w:sz w:val="24"/>
                <w:szCs w:val="24"/>
              </w:rPr>
            </w:pPr>
            <w:r>
              <w:rPr>
                <w:rFonts w:ascii="Times New Roman" w:hAnsi="Times New Roman"/>
                <w:sz w:val="24"/>
                <w:szCs w:val="24"/>
              </w:rPr>
              <w:t>Положительное заключение</w:t>
            </w:r>
          </w:p>
        </w:tc>
        <w:tc>
          <w:tcPr>
            <w:tcW w:w="1417" w:type="dxa"/>
            <w:tcBorders>
              <w:top w:val="nil"/>
              <w:left w:val="single" w:sz="4" w:space="0" w:color="auto"/>
              <w:bottom w:val="nil"/>
              <w:right w:val="single" w:sz="4" w:space="0" w:color="auto"/>
            </w:tcBorders>
            <w:shd w:val="clear" w:color="auto" w:fill="auto"/>
          </w:tcPr>
          <w:p w:rsidR="000E6EC6" w:rsidRPr="00175A9F" w:rsidRDefault="000E6EC6" w:rsidP="000E6EC6">
            <w:pPr>
              <w:rPr>
                <w:rFonts w:ascii="Times New Roman" w:hAnsi="Times New Roman"/>
                <w:sz w:val="24"/>
                <w:szCs w:val="24"/>
              </w:rPr>
            </w:pPr>
          </w:p>
        </w:tc>
        <w:tc>
          <w:tcPr>
            <w:tcW w:w="4133" w:type="dxa"/>
            <w:tcBorders>
              <w:top w:val="single" w:sz="4" w:space="0" w:color="auto"/>
              <w:left w:val="single" w:sz="4" w:space="0" w:color="auto"/>
              <w:bottom w:val="single" w:sz="4" w:space="0" w:color="auto"/>
              <w:right w:val="single" w:sz="4" w:space="0" w:color="auto"/>
            </w:tcBorders>
            <w:shd w:val="clear" w:color="auto" w:fill="auto"/>
          </w:tcPr>
          <w:p w:rsidR="000E6EC6" w:rsidRPr="00175A9F" w:rsidRDefault="000E6EC6" w:rsidP="000E6EC6">
            <w:pPr>
              <w:jc w:val="center"/>
              <w:rPr>
                <w:rFonts w:ascii="Times New Roman" w:hAnsi="Times New Roman"/>
                <w:sz w:val="24"/>
                <w:szCs w:val="24"/>
              </w:rPr>
            </w:pPr>
            <w:r>
              <w:rPr>
                <w:rFonts w:ascii="Times New Roman" w:hAnsi="Times New Roman"/>
                <w:sz w:val="24"/>
                <w:szCs w:val="24"/>
              </w:rPr>
              <w:t>Отрицательное заключение</w:t>
            </w:r>
          </w:p>
        </w:tc>
      </w:tr>
    </w:tbl>
    <w:p w:rsidR="000E6EC6" w:rsidRDefault="00890D07" w:rsidP="000E6EC6">
      <w:pPr>
        <w:rPr>
          <w:rFonts w:ascii="Times New Roman" w:hAnsi="Times New Roman"/>
          <w:sz w:val="24"/>
          <w:szCs w:val="24"/>
        </w:rPr>
      </w:pPr>
      <w:r>
        <w:rPr>
          <w:rFonts w:ascii="Times New Roman" w:hAnsi="Times New Roman"/>
          <w:noProof/>
          <w:sz w:val="24"/>
          <w:szCs w:val="24"/>
          <w:lang w:eastAsia="ru-RU"/>
        </w:rPr>
        <w:pict>
          <v:shape id="_x0000_s1035" type="#_x0000_t32" style="position:absolute;margin-left:244.1pt;margin-top:.25pt;width:121.5pt;height:24pt;flip:x;z-index:251660800;mso-position-horizontal-relative:text;mso-position-vertical-relative:text" o:connectortype="straight">
            <v:stroke endarrow="block"/>
          </v:shape>
        </w:pict>
      </w:r>
      <w:r>
        <w:rPr>
          <w:rFonts w:ascii="Times New Roman" w:hAnsi="Times New Roman"/>
          <w:noProof/>
          <w:sz w:val="24"/>
          <w:szCs w:val="24"/>
          <w:lang w:eastAsia="ru-RU"/>
        </w:rPr>
        <w:pict>
          <v:shape id="_x0000_s1034" type="#_x0000_t32" style="position:absolute;margin-left:103.85pt;margin-top:.25pt;width:67.5pt;height:24pt;z-index:251659776;mso-position-horizontal-relative:text;mso-position-vertical-relative:text" o:connectortype="straight">
            <v:stroke endarrow="block"/>
          </v:shape>
        </w:pic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9"/>
      </w:tblGrid>
      <w:tr w:rsidR="000E6EC6" w:rsidRPr="00175A9F" w:rsidTr="003460D4">
        <w:trPr>
          <w:trHeight w:val="258"/>
        </w:trPr>
        <w:tc>
          <w:tcPr>
            <w:tcW w:w="9639" w:type="dxa"/>
          </w:tcPr>
          <w:p w:rsidR="000E6EC6" w:rsidRPr="00175A9F" w:rsidRDefault="000E6EC6" w:rsidP="000E6EC6">
            <w:pPr>
              <w:jc w:val="center"/>
              <w:rPr>
                <w:rFonts w:ascii="Times New Roman" w:hAnsi="Times New Roman"/>
                <w:sz w:val="24"/>
                <w:szCs w:val="24"/>
              </w:rPr>
            </w:pPr>
            <w:r>
              <w:rPr>
                <w:rFonts w:ascii="Times New Roman" w:hAnsi="Times New Roman"/>
                <w:sz w:val="24"/>
                <w:szCs w:val="24"/>
              </w:rPr>
              <w:t>Принятие решения с учетом заключения</w:t>
            </w:r>
          </w:p>
        </w:tc>
      </w:tr>
    </w:tbl>
    <w:p w:rsidR="000E6EC6" w:rsidRDefault="00890D07" w:rsidP="000E6EC6">
      <w:pPr>
        <w:rPr>
          <w:rFonts w:ascii="Times New Roman" w:hAnsi="Times New Roman"/>
          <w:sz w:val="24"/>
          <w:szCs w:val="24"/>
        </w:rPr>
      </w:pPr>
      <w:r>
        <w:rPr>
          <w:rFonts w:ascii="Times New Roman" w:hAnsi="Times New Roman"/>
          <w:noProof/>
          <w:sz w:val="24"/>
          <w:szCs w:val="24"/>
          <w:lang w:eastAsia="ru-RU"/>
        </w:rPr>
        <w:pict>
          <v:shape id="_x0000_s1026" type="#_x0000_t32" style="position:absolute;margin-left:247.85pt;margin-top:.4pt;width:139.5pt;height:24.75pt;z-index:251658752;mso-position-horizontal-relative:text;mso-position-vertical-relative:text" o:connectortype="straight">
            <v:stroke endarrow="block"/>
          </v:shape>
        </w:pict>
      </w:r>
      <w:r>
        <w:rPr>
          <w:rFonts w:ascii="Times New Roman" w:hAnsi="Times New Roman"/>
          <w:noProof/>
          <w:sz w:val="24"/>
          <w:szCs w:val="24"/>
          <w:lang w:eastAsia="ru-RU"/>
        </w:rPr>
        <w:pict>
          <v:shape id="_x0000_s1027" type="#_x0000_t32" style="position:absolute;margin-left:91.1pt;margin-top:.4pt;width:149.25pt;height:24.75pt;flip:x;z-index:251653632;mso-position-horizontal-relative:text;mso-position-vertical-relative:text" o:connectortype="straight">
            <v:stroke endarrow="block"/>
          </v:shape>
        </w:pic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11"/>
        <w:gridCol w:w="992"/>
        <w:gridCol w:w="4558"/>
      </w:tblGrid>
      <w:tr w:rsidR="000E6EC6" w:rsidRPr="00175A9F" w:rsidTr="003460D4">
        <w:trPr>
          <w:trHeight w:val="608"/>
        </w:trPr>
        <w:tc>
          <w:tcPr>
            <w:tcW w:w="4111" w:type="dxa"/>
            <w:tcBorders>
              <w:bottom w:val="single" w:sz="4" w:space="0" w:color="auto"/>
              <w:right w:val="single" w:sz="4" w:space="0" w:color="auto"/>
            </w:tcBorders>
          </w:tcPr>
          <w:p w:rsidR="000E6EC6" w:rsidRPr="00175A9F" w:rsidRDefault="000E6EC6" w:rsidP="000E6EC6">
            <w:pPr>
              <w:spacing w:after="0"/>
              <w:jc w:val="center"/>
              <w:rPr>
                <w:rFonts w:ascii="Times New Roman" w:hAnsi="Times New Roman"/>
                <w:sz w:val="24"/>
                <w:szCs w:val="24"/>
              </w:rPr>
            </w:pPr>
            <w:r>
              <w:rPr>
                <w:rFonts w:ascii="Times New Roman" w:hAnsi="Times New Roman"/>
                <w:sz w:val="24"/>
                <w:szCs w:val="24"/>
              </w:rPr>
              <w:t>Решение об оказании помощи и уведомление об этом заявителя</w:t>
            </w:r>
          </w:p>
        </w:tc>
        <w:tc>
          <w:tcPr>
            <w:tcW w:w="992" w:type="dxa"/>
            <w:tcBorders>
              <w:top w:val="nil"/>
              <w:left w:val="single" w:sz="4" w:space="0" w:color="auto"/>
              <w:bottom w:val="nil"/>
              <w:right w:val="single" w:sz="4" w:space="0" w:color="auto"/>
            </w:tcBorders>
            <w:shd w:val="clear" w:color="auto" w:fill="auto"/>
          </w:tcPr>
          <w:p w:rsidR="000E6EC6" w:rsidRPr="00175A9F" w:rsidRDefault="000E6EC6" w:rsidP="000E6EC6">
            <w:pPr>
              <w:rPr>
                <w:rFonts w:ascii="Times New Roman" w:hAnsi="Times New Roman"/>
                <w:sz w:val="24"/>
                <w:szCs w:val="24"/>
              </w:rPr>
            </w:pPr>
          </w:p>
        </w:tc>
        <w:tc>
          <w:tcPr>
            <w:tcW w:w="4558" w:type="dxa"/>
            <w:tcBorders>
              <w:top w:val="single" w:sz="4" w:space="0" w:color="auto"/>
              <w:left w:val="single" w:sz="4" w:space="0" w:color="auto"/>
              <w:bottom w:val="single" w:sz="4" w:space="0" w:color="auto"/>
              <w:right w:val="single" w:sz="4" w:space="0" w:color="auto"/>
            </w:tcBorders>
            <w:shd w:val="clear" w:color="auto" w:fill="auto"/>
          </w:tcPr>
          <w:p w:rsidR="000E6EC6" w:rsidRPr="00175A9F" w:rsidRDefault="000E6EC6" w:rsidP="000E6EC6">
            <w:pPr>
              <w:spacing w:after="0"/>
              <w:jc w:val="center"/>
              <w:rPr>
                <w:rFonts w:ascii="Times New Roman" w:hAnsi="Times New Roman"/>
                <w:sz w:val="24"/>
                <w:szCs w:val="24"/>
              </w:rPr>
            </w:pPr>
            <w:r>
              <w:rPr>
                <w:rFonts w:ascii="Times New Roman" w:hAnsi="Times New Roman"/>
                <w:sz w:val="24"/>
                <w:szCs w:val="24"/>
              </w:rPr>
              <w:t>Решение об отказе в оказании помощи и уведомление об этом заявителя</w:t>
            </w:r>
          </w:p>
        </w:tc>
      </w:tr>
    </w:tbl>
    <w:p w:rsidR="000E6EC6" w:rsidRPr="00175A9F" w:rsidRDefault="00890D07" w:rsidP="000E6EC6">
      <w:pPr>
        <w:rPr>
          <w:rFonts w:ascii="Times New Roman" w:hAnsi="Times New Roman"/>
          <w:sz w:val="24"/>
          <w:szCs w:val="24"/>
        </w:rPr>
      </w:pPr>
      <w:r>
        <w:rPr>
          <w:rFonts w:ascii="Times New Roman" w:hAnsi="Times New Roman"/>
          <w:noProof/>
          <w:sz w:val="24"/>
          <w:szCs w:val="24"/>
          <w:lang w:eastAsia="ru-RU"/>
        </w:rPr>
        <w:pict>
          <v:shape id="_x0000_s1031" type="#_x0000_t32" style="position:absolute;margin-left:393.35pt;margin-top:1.05pt;width:.05pt;height:118.95pt;z-index:251654656;mso-position-horizontal-relative:text;mso-position-vertical-relative:text" o:connectortype="straight">
            <v:stroke endarrow="block"/>
          </v:shape>
        </w:pict>
      </w:r>
      <w:r>
        <w:rPr>
          <w:rFonts w:ascii="Times New Roman" w:hAnsi="Times New Roman"/>
          <w:noProof/>
          <w:sz w:val="24"/>
          <w:szCs w:val="24"/>
          <w:lang w:eastAsia="ru-RU"/>
        </w:rPr>
        <w:pict>
          <v:shape id="_x0000_s1028" type="#_x0000_t32" style="position:absolute;margin-left:108.35pt;margin-top:1.05pt;width:.75pt;height:24pt;flip:x;z-index:251655680;mso-position-horizontal-relative:text;mso-position-vertical-relative:text" o:connectortype="straight">
            <v:stroke endarrow="block"/>
          </v:shape>
        </w:pic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11"/>
      </w:tblGrid>
      <w:tr w:rsidR="000E6EC6" w:rsidRPr="00175A9F" w:rsidTr="000E6EC6">
        <w:trPr>
          <w:trHeight w:val="427"/>
        </w:trPr>
        <w:tc>
          <w:tcPr>
            <w:tcW w:w="4111" w:type="dxa"/>
          </w:tcPr>
          <w:p w:rsidR="000E6EC6" w:rsidRPr="00175A9F" w:rsidRDefault="000E6EC6" w:rsidP="000E6EC6">
            <w:pPr>
              <w:spacing w:after="0"/>
              <w:jc w:val="center"/>
              <w:rPr>
                <w:rFonts w:ascii="Times New Roman" w:hAnsi="Times New Roman"/>
                <w:sz w:val="24"/>
                <w:szCs w:val="24"/>
              </w:rPr>
            </w:pPr>
            <w:r>
              <w:rPr>
                <w:rFonts w:ascii="Times New Roman" w:hAnsi="Times New Roman"/>
                <w:sz w:val="24"/>
                <w:szCs w:val="24"/>
              </w:rPr>
              <w:t>Заключение контракта</w:t>
            </w:r>
          </w:p>
        </w:tc>
      </w:tr>
    </w:tbl>
    <w:p w:rsidR="000E6EC6" w:rsidRPr="00175A9F" w:rsidRDefault="00890D07" w:rsidP="000E6EC6">
      <w:pPr>
        <w:rPr>
          <w:rFonts w:ascii="Times New Roman" w:hAnsi="Times New Roman"/>
          <w:sz w:val="24"/>
          <w:szCs w:val="24"/>
        </w:rPr>
      </w:pPr>
      <w:r>
        <w:rPr>
          <w:rFonts w:ascii="Times New Roman" w:hAnsi="Times New Roman"/>
          <w:noProof/>
          <w:sz w:val="24"/>
          <w:szCs w:val="24"/>
          <w:lang w:eastAsia="ru-RU"/>
        </w:rPr>
        <w:pict>
          <v:shape id="_x0000_s1029" type="#_x0000_t32" style="position:absolute;margin-left:109.1pt;margin-top:3.05pt;width:0;height:22.5pt;z-index:251656704;mso-position-horizontal-relative:text;mso-position-vertical-relative:text" o:connectortype="straight">
            <v:stroke endarrow="block"/>
          </v:shape>
        </w:pic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28"/>
      </w:tblGrid>
      <w:tr w:rsidR="000E6EC6" w:rsidRPr="00175A9F" w:rsidTr="003460D4">
        <w:trPr>
          <w:trHeight w:val="248"/>
        </w:trPr>
        <w:tc>
          <w:tcPr>
            <w:tcW w:w="5528" w:type="dxa"/>
          </w:tcPr>
          <w:p w:rsidR="000E6EC6" w:rsidRPr="00175A9F" w:rsidRDefault="000E6EC6" w:rsidP="000E6EC6">
            <w:pPr>
              <w:spacing w:after="0"/>
              <w:jc w:val="center"/>
              <w:rPr>
                <w:rFonts w:ascii="Times New Roman" w:hAnsi="Times New Roman"/>
                <w:sz w:val="24"/>
                <w:szCs w:val="24"/>
              </w:rPr>
            </w:pPr>
            <w:r>
              <w:rPr>
                <w:rFonts w:ascii="Times New Roman" w:hAnsi="Times New Roman"/>
                <w:sz w:val="24"/>
                <w:szCs w:val="24"/>
              </w:rPr>
              <w:t>Зачисление денежных средств на счет получателя</w:t>
            </w:r>
          </w:p>
        </w:tc>
      </w:tr>
    </w:tbl>
    <w:p w:rsidR="000E6EC6" w:rsidRDefault="00890D07" w:rsidP="000E6EC6">
      <w:pPr>
        <w:rPr>
          <w:rFonts w:ascii="Times New Roman" w:hAnsi="Times New Roman"/>
          <w:sz w:val="24"/>
          <w:szCs w:val="24"/>
        </w:rPr>
      </w:pPr>
      <w:r>
        <w:rPr>
          <w:rFonts w:ascii="Times New Roman" w:hAnsi="Times New Roman"/>
          <w:noProof/>
          <w:sz w:val="24"/>
          <w:szCs w:val="24"/>
          <w:lang w:eastAsia="ru-RU"/>
        </w:rPr>
        <w:pict>
          <v:shape id="_x0000_s1030" type="#_x0000_t32" style="position:absolute;margin-left:108.35pt;margin-top:2.45pt;width:0;height:22.5pt;z-index:251657728;mso-position-horizontal-relative:text;mso-position-vertical-relative:text" o:connectortype="straight">
            <v:stroke endarrow="block"/>
          </v:shape>
        </w:pic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9"/>
      </w:tblGrid>
      <w:tr w:rsidR="000E6EC6" w:rsidTr="000E6EC6">
        <w:trPr>
          <w:trHeight w:val="359"/>
        </w:trPr>
        <w:tc>
          <w:tcPr>
            <w:tcW w:w="9639" w:type="dxa"/>
          </w:tcPr>
          <w:p w:rsidR="000E6EC6" w:rsidRDefault="000E6EC6" w:rsidP="000E6EC6">
            <w:pPr>
              <w:spacing w:after="0"/>
              <w:jc w:val="center"/>
              <w:rPr>
                <w:rFonts w:ascii="Times New Roman" w:hAnsi="Times New Roman"/>
                <w:sz w:val="24"/>
                <w:szCs w:val="24"/>
              </w:rPr>
            </w:pPr>
            <w:r>
              <w:rPr>
                <w:rFonts w:ascii="Times New Roman" w:hAnsi="Times New Roman"/>
                <w:sz w:val="24"/>
                <w:szCs w:val="24"/>
              </w:rPr>
              <w:t>Предоставление услуги завершено</w:t>
            </w:r>
          </w:p>
        </w:tc>
      </w:tr>
    </w:tbl>
    <w:p w:rsidR="005554AC" w:rsidRPr="0094416A" w:rsidRDefault="005554AC" w:rsidP="00C50AB5">
      <w:pPr>
        <w:pStyle w:val="ConsPlusNormal"/>
        <w:jc w:val="both"/>
        <w:rPr>
          <w:rFonts w:ascii="Times New Roman" w:hAnsi="Times New Roman" w:cs="Times New Roman"/>
          <w:sz w:val="28"/>
          <w:szCs w:val="28"/>
        </w:rPr>
      </w:pPr>
    </w:p>
    <w:sectPr w:rsidR="005554AC" w:rsidRPr="0094416A" w:rsidSect="00DC241C">
      <w:type w:val="continuous"/>
      <w:pgSz w:w="11907" w:h="16840"/>
      <w:pgMar w:top="1134" w:right="567" w:bottom="1134" w:left="1418" w:header="567" w:footer="567"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0957" w:rsidRDefault="004D0957" w:rsidP="00C50AB5">
      <w:pPr>
        <w:spacing w:after="0" w:line="240" w:lineRule="auto"/>
      </w:pPr>
      <w:r>
        <w:separator/>
      </w:r>
    </w:p>
  </w:endnote>
  <w:endnote w:type="continuationSeparator" w:id="1">
    <w:p w:rsidR="004D0957" w:rsidRDefault="004D0957" w:rsidP="00C50A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0957" w:rsidRDefault="004D0957" w:rsidP="00C50AB5">
      <w:pPr>
        <w:spacing w:after="0" w:line="240" w:lineRule="auto"/>
      </w:pPr>
      <w:r>
        <w:separator/>
      </w:r>
    </w:p>
  </w:footnote>
  <w:footnote w:type="continuationSeparator" w:id="1">
    <w:p w:rsidR="004D0957" w:rsidRDefault="004D0957" w:rsidP="00C50A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1460281"/>
      <w:docPartObj>
        <w:docPartGallery w:val="Page Numbers (Top of Page)"/>
        <w:docPartUnique/>
      </w:docPartObj>
    </w:sdtPr>
    <w:sdtEndPr>
      <w:rPr>
        <w:rFonts w:ascii="Times New Roman" w:hAnsi="Times New Roman"/>
        <w:sz w:val="24"/>
        <w:szCs w:val="24"/>
      </w:rPr>
    </w:sdtEndPr>
    <w:sdtContent>
      <w:p w:rsidR="004D0957" w:rsidRPr="00DC241C" w:rsidRDefault="00890D07">
        <w:pPr>
          <w:pStyle w:val="a4"/>
          <w:jc w:val="center"/>
          <w:rPr>
            <w:rFonts w:ascii="Times New Roman" w:hAnsi="Times New Roman"/>
            <w:sz w:val="24"/>
            <w:szCs w:val="24"/>
          </w:rPr>
        </w:pPr>
        <w:r w:rsidRPr="00DC241C">
          <w:rPr>
            <w:rFonts w:ascii="Times New Roman" w:hAnsi="Times New Roman"/>
            <w:sz w:val="24"/>
            <w:szCs w:val="24"/>
          </w:rPr>
          <w:fldChar w:fldCharType="begin"/>
        </w:r>
        <w:r w:rsidR="004D0957" w:rsidRPr="00DC241C">
          <w:rPr>
            <w:rFonts w:ascii="Times New Roman" w:hAnsi="Times New Roman"/>
            <w:sz w:val="24"/>
            <w:szCs w:val="24"/>
          </w:rPr>
          <w:instrText xml:space="preserve"> PAGE   \* MERGEFORMAT </w:instrText>
        </w:r>
        <w:r w:rsidRPr="00DC241C">
          <w:rPr>
            <w:rFonts w:ascii="Times New Roman" w:hAnsi="Times New Roman"/>
            <w:sz w:val="24"/>
            <w:szCs w:val="24"/>
          </w:rPr>
          <w:fldChar w:fldCharType="separate"/>
        </w:r>
        <w:r w:rsidR="00147553">
          <w:rPr>
            <w:rFonts w:ascii="Times New Roman" w:hAnsi="Times New Roman"/>
            <w:noProof/>
            <w:sz w:val="24"/>
            <w:szCs w:val="24"/>
          </w:rPr>
          <w:t>15</w:t>
        </w:r>
        <w:r w:rsidRPr="00DC241C">
          <w:rPr>
            <w:rFonts w:ascii="Times New Roman" w:hAnsi="Times New Roman"/>
            <w:sz w:val="24"/>
            <w:szCs w:val="24"/>
          </w:rPr>
          <w:fldChar w:fldCharType="end"/>
        </w:r>
      </w:p>
    </w:sdtContent>
  </w:sdt>
  <w:p w:rsidR="004D0957" w:rsidRDefault="004D0957">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5554AC"/>
    <w:rsid w:val="00010866"/>
    <w:rsid w:val="000E6EC6"/>
    <w:rsid w:val="00147553"/>
    <w:rsid w:val="002A20B4"/>
    <w:rsid w:val="0032502F"/>
    <w:rsid w:val="00325D5A"/>
    <w:rsid w:val="00341A25"/>
    <w:rsid w:val="003460D4"/>
    <w:rsid w:val="00442D9D"/>
    <w:rsid w:val="004C7DA7"/>
    <w:rsid w:val="004D0957"/>
    <w:rsid w:val="005554AC"/>
    <w:rsid w:val="005739F0"/>
    <w:rsid w:val="005C5BD5"/>
    <w:rsid w:val="005D259A"/>
    <w:rsid w:val="006579A2"/>
    <w:rsid w:val="00737FA0"/>
    <w:rsid w:val="00760120"/>
    <w:rsid w:val="00772A37"/>
    <w:rsid w:val="0079276F"/>
    <w:rsid w:val="00857AB0"/>
    <w:rsid w:val="00890D07"/>
    <w:rsid w:val="00896460"/>
    <w:rsid w:val="0092580C"/>
    <w:rsid w:val="0094416A"/>
    <w:rsid w:val="00976C1E"/>
    <w:rsid w:val="00AC3A9B"/>
    <w:rsid w:val="00B24D5F"/>
    <w:rsid w:val="00BD3530"/>
    <w:rsid w:val="00C50AB5"/>
    <w:rsid w:val="00C562A7"/>
    <w:rsid w:val="00C70FC4"/>
    <w:rsid w:val="00DB2A21"/>
    <w:rsid w:val="00DC241C"/>
    <w:rsid w:val="00EC1434"/>
    <w:rsid w:val="00EC147D"/>
    <w:rsid w:val="00F12FFC"/>
    <w:rsid w:val="00F626F2"/>
    <w:rsid w:val="00F966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rules v:ext="edit">
        <o:r id="V:Rule14" type="connector" idref="#_x0000_s1033"/>
        <o:r id="V:Rule15" type="connector" idref="#_x0000_s1032"/>
        <o:r id="V:Rule16" type="connector" idref="#_x0000_s1035"/>
        <o:r id="V:Rule17" type="connector" idref="#_x0000_s1029"/>
        <o:r id="V:Rule18" type="connector" idref="#_x0000_s1026"/>
        <o:r id="V:Rule19" type="connector" idref="#_x0000_s1028"/>
        <o:r id="V:Rule20" type="connector" idref="#_x0000_s1031"/>
        <o:r id="V:Rule21" type="connector" idref="#_x0000_s1027"/>
        <o:r id="V:Rule22" type="connector" idref="#_x0000_s1038"/>
        <o:r id="V:Rule23" type="connector" idref="#_x0000_s1034"/>
        <o:r id="V:Rule24" type="connector" idref="#_x0000_s1030"/>
        <o:r id="V:Rule25" type="connector" idref="#_x0000_s1036"/>
        <o:r id="V:Rule26"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80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554AC"/>
    <w:pPr>
      <w:widowControl w:val="0"/>
      <w:autoSpaceDE w:val="0"/>
      <w:autoSpaceDN w:val="0"/>
    </w:pPr>
    <w:rPr>
      <w:rFonts w:eastAsia="Times New Roman" w:cs="Calibri"/>
      <w:sz w:val="22"/>
    </w:rPr>
  </w:style>
  <w:style w:type="paragraph" w:customStyle="1" w:styleId="ConsPlusNonformat">
    <w:name w:val="ConsPlusNonformat"/>
    <w:rsid w:val="005554AC"/>
    <w:pPr>
      <w:widowControl w:val="0"/>
      <w:autoSpaceDE w:val="0"/>
      <w:autoSpaceDN w:val="0"/>
    </w:pPr>
    <w:rPr>
      <w:rFonts w:ascii="Courier New" w:eastAsia="Times New Roman" w:hAnsi="Courier New" w:cs="Courier New"/>
    </w:rPr>
  </w:style>
  <w:style w:type="paragraph" w:customStyle="1" w:styleId="ConsPlusTitle">
    <w:name w:val="ConsPlusTitle"/>
    <w:rsid w:val="005554AC"/>
    <w:pPr>
      <w:widowControl w:val="0"/>
      <w:autoSpaceDE w:val="0"/>
      <w:autoSpaceDN w:val="0"/>
    </w:pPr>
    <w:rPr>
      <w:rFonts w:eastAsia="Times New Roman" w:cs="Calibri"/>
      <w:b/>
      <w:sz w:val="22"/>
    </w:rPr>
  </w:style>
  <w:style w:type="paragraph" w:customStyle="1" w:styleId="ConsPlusCell">
    <w:name w:val="ConsPlusCell"/>
    <w:rsid w:val="005554AC"/>
    <w:pPr>
      <w:widowControl w:val="0"/>
      <w:autoSpaceDE w:val="0"/>
      <w:autoSpaceDN w:val="0"/>
    </w:pPr>
    <w:rPr>
      <w:rFonts w:ascii="Courier New" w:eastAsia="Times New Roman" w:hAnsi="Courier New" w:cs="Courier New"/>
    </w:rPr>
  </w:style>
  <w:style w:type="paragraph" w:customStyle="1" w:styleId="ConsPlusDocList">
    <w:name w:val="ConsPlusDocList"/>
    <w:rsid w:val="005554AC"/>
    <w:pPr>
      <w:widowControl w:val="0"/>
      <w:autoSpaceDE w:val="0"/>
      <w:autoSpaceDN w:val="0"/>
    </w:pPr>
    <w:rPr>
      <w:rFonts w:ascii="Courier New" w:eastAsia="Times New Roman" w:hAnsi="Courier New" w:cs="Courier New"/>
    </w:rPr>
  </w:style>
  <w:style w:type="paragraph" w:customStyle="1" w:styleId="ConsPlusTitlePage">
    <w:name w:val="ConsPlusTitlePage"/>
    <w:rsid w:val="005554AC"/>
    <w:pPr>
      <w:widowControl w:val="0"/>
      <w:autoSpaceDE w:val="0"/>
      <w:autoSpaceDN w:val="0"/>
    </w:pPr>
    <w:rPr>
      <w:rFonts w:ascii="Tahoma" w:eastAsia="Times New Roman" w:hAnsi="Tahoma" w:cs="Tahoma"/>
    </w:rPr>
  </w:style>
  <w:style w:type="paragraph" w:customStyle="1" w:styleId="ConsPlusJurTerm">
    <w:name w:val="ConsPlusJurTerm"/>
    <w:rsid w:val="005554AC"/>
    <w:pPr>
      <w:widowControl w:val="0"/>
      <w:autoSpaceDE w:val="0"/>
      <w:autoSpaceDN w:val="0"/>
    </w:pPr>
    <w:rPr>
      <w:rFonts w:ascii="Arial" w:eastAsia="Times New Roman" w:hAnsi="Arial" w:cs="Arial"/>
      <w:sz w:val="26"/>
    </w:rPr>
  </w:style>
  <w:style w:type="paragraph" w:customStyle="1" w:styleId="a3">
    <w:name w:val="Îáû÷íûé"/>
    <w:rsid w:val="004C7DA7"/>
    <w:rPr>
      <w:rFonts w:ascii="Times New Roman" w:eastAsia="Times New Roman" w:hAnsi="Times New Roman"/>
      <w:lang w:eastAsia="zh-CN"/>
    </w:rPr>
  </w:style>
  <w:style w:type="paragraph" w:styleId="a4">
    <w:name w:val="header"/>
    <w:basedOn w:val="a"/>
    <w:link w:val="a5"/>
    <w:uiPriority w:val="99"/>
    <w:unhideWhenUsed/>
    <w:rsid w:val="00C50AB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50AB5"/>
    <w:rPr>
      <w:sz w:val="22"/>
      <w:szCs w:val="22"/>
      <w:lang w:eastAsia="en-US"/>
    </w:rPr>
  </w:style>
  <w:style w:type="paragraph" w:styleId="a6">
    <w:name w:val="footer"/>
    <w:basedOn w:val="a"/>
    <w:link w:val="a7"/>
    <w:uiPriority w:val="99"/>
    <w:semiHidden/>
    <w:unhideWhenUsed/>
    <w:rsid w:val="00C50AB5"/>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C50AB5"/>
    <w:rPr>
      <w:sz w:val="22"/>
      <w:szCs w:val="22"/>
      <w:lang w:eastAsia="en-US"/>
    </w:rPr>
  </w:style>
  <w:style w:type="character" w:styleId="a8">
    <w:name w:val="Hyperlink"/>
    <w:basedOn w:val="a0"/>
    <w:uiPriority w:val="99"/>
    <w:unhideWhenUsed/>
    <w:rsid w:val="00772A3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F2038756F6AA4FEA2C0496E088AC0E1F3AD432FD8E6387018F41AA3Ac0hAK" TargetMode="External"/><Relationship Id="rId13" Type="http://schemas.openxmlformats.org/officeDocument/2006/relationships/hyperlink" Target="consultantplus://offline/ref=F4F2038756F6AA4FEA2C0496E088AC0E1F3ADE34FD816387018F41AA3Ac0hAK" TargetMode="External"/><Relationship Id="rId18" Type="http://schemas.openxmlformats.org/officeDocument/2006/relationships/hyperlink" Target="mailto:murom_uszn@uszn.avo" TargetMode="External"/><Relationship Id="rId3" Type="http://schemas.openxmlformats.org/officeDocument/2006/relationships/webSettings" Target="webSettings.xml"/><Relationship Id="rId21" Type="http://schemas.openxmlformats.org/officeDocument/2006/relationships/hyperlink" Target="mailto:yuriev_oszn@uszn.avo" TargetMode="External"/><Relationship Id="rId7" Type="http://schemas.openxmlformats.org/officeDocument/2006/relationships/hyperlink" Target="consultantplus://offline/ref=F4F2038756F6AA4FEA2C0496E088AC0E1F39D43CFA826387018F41AA3Ac0hAK" TargetMode="External"/><Relationship Id="rId12" Type="http://schemas.openxmlformats.org/officeDocument/2006/relationships/hyperlink" Target="consultantplus://offline/ref=F4F2038756F6AA4FEA2C0496E088AC0E1F3ADE34FE816387018F41AA3Ac0hAK"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consultantplus://offline/ref=F4F2038756F6AA4FEA2C0496E088AC0E1F3ADA36FE816387018F41AA3A0A1B1D5E06F8ECc3h0K" TargetMode="External"/><Relationship Id="rId20" Type="http://schemas.openxmlformats.org/officeDocument/2006/relationships/hyperlink" Target="mailto:suzdal_roszn@uszn.avo" TargetMode="External"/><Relationship Id="rId1" Type="http://schemas.openxmlformats.org/officeDocument/2006/relationships/styles" Target="styles.xml"/><Relationship Id="rId6" Type="http://schemas.openxmlformats.org/officeDocument/2006/relationships/hyperlink" Target="consultantplus://offline/ref=F4F2038756F6AA4FEA2C0496E088AC0E1F3BD93CFF846387018F41AA3A0A1B1D5E06F8E935c3h7K" TargetMode="External"/><Relationship Id="rId11" Type="http://schemas.openxmlformats.org/officeDocument/2006/relationships/hyperlink" Target="consultantplus://offline/ref=F4F2038756F6AA4FEA2C0496E088AC0E1F38D835F1846387018F41AA3Ac0hAK" TargetMode="External"/><Relationship Id="rId5" Type="http://schemas.openxmlformats.org/officeDocument/2006/relationships/endnotes" Target="endnotes.xml"/><Relationship Id="rId15" Type="http://schemas.openxmlformats.org/officeDocument/2006/relationships/hyperlink" Target="consultantplus://offline/ref=F4F2038756F6AA4FEA2C1A9BF6E4F2041C368238FF8E6FD25DD01AF76D03114Ac1h9K" TargetMode="External"/><Relationship Id="rId23" Type="http://schemas.openxmlformats.org/officeDocument/2006/relationships/theme" Target="theme/theme1.xml"/><Relationship Id="rId10" Type="http://schemas.openxmlformats.org/officeDocument/2006/relationships/hyperlink" Target="consultantplus://offline/ref=F4F2038756F6AA4FEA2C0496E088AC0E1F3ADF36FE836387018F41AA3Ac0hAK" TargetMode="External"/><Relationship Id="rId19" Type="http://schemas.openxmlformats.org/officeDocument/2006/relationships/hyperlink" Target="mailto:raduga_oszn@uszn.avo" TargetMode="External"/><Relationship Id="rId4" Type="http://schemas.openxmlformats.org/officeDocument/2006/relationships/footnotes" Target="footnotes.xml"/><Relationship Id="rId9" Type="http://schemas.openxmlformats.org/officeDocument/2006/relationships/hyperlink" Target="consultantplus://offline/ref=F4F2038756F6AA4FEA2C0496E088AC0E1F3ADA36FE816387018F41AA3A0A1B1D5E06F8E93334F276cAh6K" TargetMode="External"/><Relationship Id="rId14" Type="http://schemas.openxmlformats.org/officeDocument/2006/relationships/hyperlink" Target="consultantplus://offline/ref=F4F2038756F6AA4FEA2C1A9BF6E4F2041C368238F18E6DD85AD01AF76D03114Ac1h9K"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8021</Words>
  <Characters>45723</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53637</CharactersWithSpaces>
  <SharedDoc>false</SharedDoc>
  <HLinks>
    <vt:vector size="114" baseType="variant">
      <vt:variant>
        <vt:i4>70</vt:i4>
      </vt:variant>
      <vt:variant>
        <vt:i4>54</vt:i4>
      </vt:variant>
      <vt:variant>
        <vt:i4>0</vt:i4>
      </vt:variant>
      <vt:variant>
        <vt:i4>5</vt:i4>
      </vt:variant>
      <vt:variant>
        <vt:lpwstr/>
      </vt:variant>
      <vt:variant>
        <vt:lpwstr>P161</vt:lpwstr>
      </vt:variant>
      <vt:variant>
        <vt:i4>393283</vt:i4>
      </vt:variant>
      <vt:variant>
        <vt:i4>51</vt:i4>
      </vt:variant>
      <vt:variant>
        <vt:i4>0</vt:i4>
      </vt:variant>
      <vt:variant>
        <vt:i4>5</vt:i4>
      </vt:variant>
      <vt:variant>
        <vt:lpwstr/>
      </vt:variant>
      <vt:variant>
        <vt:lpwstr>P137</vt:lpwstr>
      </vt:variant>
      <vt:variant>
        <vt:i4>64</vt:i4>
      </vt:variant>
      <vt:variant>
        <vt:i4>48</vt:i4>
      </vt:variant>
      <vt:variant>
        <vt:i4>0</vt:i4>
      </vt:variant>
      <vt:variant>
        <vt:i4>5</vt:i4>
      </vt:variant>
      <vt:variant>
        <vt:lpwstr/>
      </vt:variant>
      <vt:variant>
        <vt:lpwstr>P606</vt:lpwstr>
      </vt:variant>
      <vt:variant>
        <vt:i4>2424928</vt:i4>
      </vt:variant>
      <vt:variant>
        <vt:i4>45</vt:i4>
      </vt:variant>
      <vt:variant>
        <vt:i4>0</vt:i4>
      </vt:variant>
      <vt:variant>
        <vt:i4>5</vt:i4>
      </vt:variant>
      <vt:variant>
        <vt:lpwstr>consultantplus://offline/ref=F4F2038756F6AA4FEA2C0496E088AC0E1F3ADA36FE816387018F41AA3A0A1B1D5E06F8ECc3h0K</vt:lpwstr>
      </vt:variant>
      <vt:variant>
        <vt:lpwstr/>
      </vt:variant>
      <vt:variant>
        <vt:i4>71</vt:i4>
      </vt:variant>
      <vt:variant>
        <vt:i4>42</vt:i4>
      </vt:variant>
      <vt:variant>
        <vt:i4>0</vt:i4>
      </vt:variant>
      <vt:variant>
        <vt:i4>5</vt:i4>
      </vt:variant>
      <vt:variant>
        <vt:lpwstr/>
      </vt:variant>
      <vt:variant>
        <vt:lpwstr>P373</vt:lpwstr>
      </vt:variant>
      <vt:variant>
        <vt:i4>2097252</vt:i4>
      </vt:variant>
      <vt:variant>
        <vt:i4>39</vt:i4>
      </vt:variant>
      <vt:variant>
        <vt:i4>0</vt:i4>
      </vt:variant>
      <vt:variant>
        <vt:i4>5</vt:i4>
      </vt:variant>
      <vt:variant>
        <vt:lpwstr>consultantplus://offline/ref=F4F2038756F6AA4FEA2C1A9BF6E4F2041C368238FF8E6FD25DD01AF76D03114Ac1h9K</vt:lpwstr>
      </vt:variant>
      <vt:variant>
        <vt:lpwstr/>
      </vt:variant>
      <vt:variant>
        <vt:i4>2097214</vt:i4>
      </vt:variant>
      <vt:variant>
        <vt:i4>36</vt:i4>
      </vt:variant>
      <vt:variant>
        <vt:i4>0</vt:i4>
      </vt:variant>
      <vt:variant>
        <vt:i4>5</vt:i4>
      </vt:variant>
      <vt:variant>
        <vt:lpwstr>consultantplus://offline/ref=F4F2038756F6AA4FEA2C1A9BF6E4F2041C368238F18E6DD85AD01AF76D03114Ac1h9K</vt:lpwstr>
      </vt:variant>
      <vt:variant>
        <vt:lpwstr/>
      </vt:variant>
      <vt:variant>
        <vt:i4>1245274</vt:i4>
      </vt:variant>
      <vt:variant>
        <vt:i4>33</vt:i4>
      </vt:variant>
      <vt:variant>
        <vt:i4>0</vt:i4>
      </vt:variant>
      <vt:variant>
        <vt:i4>5</vt:i4>
      </vt:variant>
      <vt:variant>
        <vt:lpwstr>consultantplus://offline/ref=F4F2038756F6AA4FEA2C0496E088AC0E1F3ADE34FD816387018F41AA3Ac0hAK</vt:lpwstr>
      </vt:variant>
      <vt:variant>
        <vt:lpwstr/>
      </vt:variant>
      <vt:variant>
        <vt:i4>1245275</vt:i4>
      </vt:variant>
      <vt:variant>
        <vt:i4>30</vt:i4>
      </vt:variant>
      <vt:variant>
        <vt:i4>0</vt:i4>
      </vt:variant>
      <vt:variant>
        <vt:i4>5</vt:i4>
      </vt:variant>
      <vt:variant>
        <vt:lpwstr>consultantplus://offline/ref=F4F2038756F6AA4FEA2C0496E088AC0E1F3ADE34FE816387018F41AA3Ac0hAK</vt:lpwstr>
      </vt:variant>
      <vt:variant>
        <vt:lpwstr/>
      </vt:variant>
      <vt:variant>
        <vt:i4>1245199</vt:i4>
      </vt:variant>
      <vt:variant>
        <vt:i4>27</vt:i4>
      </vt:variant>
      <vt:variant>
        <vt:i4>0</vt:i4>
      </vt:variant>
      <vt:variant>
        <vt:i4>5</vt:i4>
      </vt:variant>
      <vt:variant>
        <vt:lpwstr>consultantplus://offline/ref=F4F2038756F6AA4FEA2C0496E088AC0E1F38D835F1846387018F41AA3Ac0hAK</vt:lpwstr>
      </vt:variant>
      <vt:variant>
        <vt:lpwstr/>
      </vt:variant>
      <vt:variant>
        <vt:i4>1245272</vt:i4>
      </vt:variant>
      <vt:variant>
        <vt:i4>24</vt:i4>
      </vt:variant>
      <vt:variant>
        <vt:i4>0</vt:i4>
      </vt:variant>
      <vt:variant>
        <vt:i4>5</vt:i4>
      </vt:variant>
      <vt:variant>
        <vt:lpwstr>consultantplus://offline/ref=F4F2038756F6AA4FEA2C0496E088AC0E1F3ADF36FE836387018F41AA3Ac0hAK</vt:lpwstr>
      </vt:variant>
      <vt:variant>
        <vt:lpwstr/>
      </vt:variant>
      <vt:variant>
        <vt:i4>7602285</vt:i4>
      </vt:variant>
      <vt:variant>
        <vt:i4>21</vt:i4>
      </vt:variant>
      <vt:variant>
        <vt:i4>0</vt:i4>
      </vt:variant>
      <vt:variant>
        <vt:i4>5</vt:i4>
      </vt:variant>
      <vt:variant>
        <vt:lpwstr>consultantplus://offline/ref=F4F2038756F6AA4FEA2C0496E088AC0E1F3ADA36FE816387018F41AA3A0A1B1D5E06F8E93334F276cAh6K</vt:lpwstr>
      </vt:variant>
      <vt:variant>
        <vt:lpwstr/>
      </vt:variant>
      <vt:variant>
        <vt:i4>1245273</vt:i4>
      </vt:variant>
      <vt:variant>
        <vt:i4>18</vt:i4>
      </vt:variant>
      <vt:variant>
        <vt:i4>0</vt:i4>
      </vt:variant>
      <vt:variant>
        <vt:i4>5</vt:i4>
      </vt:variant>
      <vt:variant>
        <vt:lpwstr>consultantplus://offline/ref=F4F2038756F6AA4FEA2C0496E088AC0E1F3AD432FD8E6387018F41AA3Ac0hAK</vt:lpwstr>
      </vt:variant>
      <vt:variant>
        <vt:lpwstr/>
      </vt:variant>
      <vt:variant>
        <vt:i4>1245186</vt:i4>
      </vt:variant>
      <vt:variant>
        <vt:i4>15</vt:i4>
      </vt:variant>
      <vt:variant>
        <vt:i4>0</vt:i4>
      </vt:variant>
      <vt:variant>
        <vt:i4>5</vt:i4>
      </vt:variant>
      <vt:variant>
        <vt:lpwstr>consultantplus://offline/ref=F4F2038756F6AA4FEA2C0496E088AC0E1F39D43CFA826387018F41AA3Ac0hAK</vt:lpwstr>
      </vt:variant>
      <vt:variant>
        <vt:lpwstr/>
      </vt:variant>
      <vt:variant>
        <vt:i4>1441792</vt:i4>
      </vt:variant>
      <vt:variant>
        <vt:i4>12</vt:i4>
      </vt:variant>
      <vt:variant>
        <vt:i4>0</vt:i4>
      </vt:variant>
      <vt:variant>
        <vt:i4>5</vt:i4>
      </vt:variant>
      <vt:variant>
        <vt:lpwstr>consultantplus://offline/ref=F4F2038756F6AA4FEA2C0496E088AC0E1F3BD93CFF846387018F41AA3A0A1B1D5E06F8E935c3h7K</vt:lpwstr>
      </vt:variant>
      <vt:variant>
        <vt:lpwstr/>
      </vt:variant>
      <vt:variant>
        <vt:i4>131137</vt:i4>
      </vt:variant>
      <vt:variant>
        <vt:i4>9</vt:i4>
      </vt:variant>
      <vt:variant>
        <vt:i4>0</vt:i4>
      </vt:variant>
      <vt:variant>
        <vt:i4>5</vt:i4>
      </vt:variant>
      <vt:variant>
        <vt:lpwstr/>
      </vt:variant>
      <vt:variant>
        <vt:lpwstr>P113</vt:lpwstr>
      </vt:variant>
      <vt:variant>
        <vt:i4>458817</vt:i4>
      </vt:variant>
      <vt:variant>
        <vt:i4>6</vt:i4>
      </vt:variant>
      <vt:variant>
        <vt:i4>0</vt:i4>
      </vt:variant>
      <vt:variant>
        <vt:i4>5</vt:i4>
      </vt:variant>
      <vt:variant>
        <vt:lpwstr/>
      </vt:variant>
      <vt:variant>
        <vt:lpwstr>P215</vt:lpwstr>
      </vt:variant>
      <vt:variant>
        <vt:i4>3342448</vt:i4>
      </vt:variant>
      <vt:variant>
        <vt:i4>3</vt:i4>
      </vt:variant>
      <vt:variant>
        <vt:i4>0</vt:i4>
      </vt:variant>
      <vt:variant>
        <vt:i4>5</vt:i4>
      </vt:variant>
      <vt:variant>
        <vt:lpwstr/>
      </vt:variant>
      <vt:variant>
        <vt:lpwstr>P30</vt:lpwstr>
      </vt:variant>
      <vt:variant>
        <vt:i4>7602285</vt:i4>
      </vt:variant>
      <vt:variant>
        <vt:i4>0</vt:i4>
      </vt:variant>
      <vt:variant>
        <vt:i4>0</vt:i4>
      </vt:variant>
      <vt:variant>
        <vt:i4>5</vt:i4>
      </vt:variant>
      <vt:variant>
        <vt:lpwstr>consultantplus://offline/ref=F4F2038756F6AA4FEA2C0496E088AC0E1F3ADA36FE816387018F41AA3A0A1B1D5E06F8E93334F276cAh6K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fadeeva</dc:creator>
  <cp:lastModifiedBy>aprjatkina</cp:lastModifiedBy>
  <cp:revision>2</cp:revision>
  <cp:lastPrinted>2015-10-02T13:46:00Z</cp:lastPrinted>
  <dcterms:created xsi:type="dcterms:W3CDTF">2015-12-15T13:11:00Z</dcterms:created>
  <dcterms:modified xsi:type="dcterms:W3CDTF">2015-12-15T13:11:00Z</dcterms:modified>
</cp:coreProperties>
</file>