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3" w:rsidRDefault="00086313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B27628" w:rsidRDefault="00B27628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F9270A" w:rsidRPr="00F9270A" w:rsidRDefault="00F9270A" w:rsidP="00B82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DA9" w:rsidRPr="00B27628" w:rsidRDefault="00B27628" w:rsidP="00B27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628">
        <w:rPr>
          <w:rFonts w:ascii="Times New Roman" w:hAnsi="Times New Roman" w:cs="Times New Roman"/>
          <w:sz w:val="28"/>
          <w:szCs w:val="28"/>
        </w:rPr>
        <w:t>«</w:t>
      </w:r>
      <w:r w:rsidR="00FA6146">
        <w:rPr>
          <w:rFonts w:ascii="Times New Roman" w:hAnsi="Times New Roman" w:cs="Times New Roman"/>
          <w:sz w:val="28"/>
          <w:szCs w:val="28"/>
        </w:rPr>
        <w:t>31</w:t>
      </w:r>
      <w:r w:rsidRPr="00B27628">
        <w:rPr>
          <w:rFonts w:ascii="Times New Roman" w:hAnsi="Times New Roman" w:cs="Times New Roman"/>
          <w:sz w:val="28"/>
          <w:szCs w:val="28"/>
        </w:rPr>
        <w:t xml:space="preserve">»  </w:t>
      </w:r>
      <w:r w:rsidR="00CE493F">
        <w:rPr>
          <w:rFonts w:ascii="Times New Roman" w:hAnsi="Times New Roman" w:cs="Times New Roman"/>
          <w:sz w:val="28"/>
          <w:szCs w:val="28"/>
        </w:rPr>
        <w:t>ок</w:t>
      </w:r>
      <w:r w:rsidR="00F10A55" w:rsidRPr="007A6398">
        <w:rPr>
          <w:rFonts w:ascii="Times New Roman" w:hAnsi="Times New Roman" w:cs="Times New Roman"/>
          <w:sz w:val="28"/>
          <w:szCs w:val="28"/>
        </w:rPr>
        <w:t>тября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DD3AAC" w:rsidRPr="007A6398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>201</w:t>
      </w:r>
      <w:r w:rsidR="00F10A55">
        <w:rPr>
          <w:rFonts w:ascii="Times New Roman" w:hAnsi="Times New Roman" w:cs="Times New Roman"/>
          <w:sz w:val="28"/>
          <w:szCs w:val="28"/>
        </w:rPr>
        <w:t>8</w:t>
      </w:r>
      <w:r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</w:t>
      </w:r>
      <w:r w:rsidR="007A63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27628">
        <w:rPr>
          <w:rFonts w:ascii="Times New Roman" w:hAnsi="Times New Roman" w:cs="Times New Roman"/>
          <w:sz w:val="28"/>
          <w:szCs w:val="28"/>
        </w:rPr>
        <w:t>№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C82BE3">
        <w:rPr>
          <w:rFonts w:ascii="Times New Roman" w:hAnsi="Times New Roman" w:cs="Times New Roman"/>
          <w:sz w:val="28"/>
          <w:szCs w:val="28"/>
        </w:rPr>
        <w:t xml:space="preserve"> </w:t>
      </w:r>
      <w:r w:rsidR="00FA6146">
        <w:rPr>
          <w:rFonts w:ascii="Times New Roman" w:hAnsi="Times New Roman" w:cs="Times New Roman"/>
          <w:sz w:val="28"/>
          <w:szCs w:val="28"/>
        </w:rPr>
        <w:t>6</w:t>
      </w:r>
    </w:p>
    <w:p w:rsidR="00644DA9" w:rsidRPr="00B27628" w:rsidRDefault="00644DA9" w:rsidP="00B27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52ED" w:rsidRPr="00B052ED" w:rsidRDefault="00B052ED" w:rsidP="00B052ED">
      <w:pPr>
        <w:tabs>
          <w:tab w:val="left" w:pos="4536"/>
        </w:tabs>
        <w:autoSpaceDE w:val="0"/>
        <w:autoSpaceDN w:val="0"/>
        <w:adjustRightInd w:val="0"/>
        <w:spacing w:after="480" w:line="240" w:lineRule="auto"/>
        <w:ind w:right="538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2ED">
        <w:rPr>
          <w:rFonts w:ascii="Times New Roman" w:hAnsi="Times New Roman" w:cs="Times New Roman"/>
          <w:i/>
          <w:sz w:val="24"/>
          <w:szCs w:val="24"/>
        </w:rPr>
        <w:t>Об утверждении перечня информации о деятельности департамента образования администрации Владимирской области, размещаемой в сети Интернет</w:t>
      </w:r>
    </w:p>
    <w:p w:rsidR="00B052ED" w:rsidRPr="00B052ED" w:rsidRDefault="00B052ED" w:rsidP="00B052ED">
      <w:pPr>
        <w:pStyle w:val="ac"/>
        <w:spacing w:after="120"/>
        <w:ind w:firstLine="709"/>
        <w:jc w:val="both"/>
        <w:rPr>
          <w:rFonts w:ascii="Times New Roman" w:hAnsi="Times New Roman"/>
          <w:szCs w:val="28"/>
        </w:rPr>
      </w:pPr>
      <w:proofErr w:type="gramStart"/>
      <w:r w:rsidRPr="00B052ED">
        <w:rPr>
          <w:rFonts w:ascii="Times New Roman" w:hAnsi="Times New Roman"/>
          <w:szCs w:val="28"/>
        </w:rPr>
        <w:t>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самоуправления, распоряжения администрации Владимирской области от 02.08.2018 № 511-р «О Порядке утверждения перечня информации о деятельности администрации Владимирской области и иных органов исполнительной власти области, размещаемой в сети Интернет и в соответствии с пунктом 3.108 Положения о департаменте образования администрации Владимирской</w:t>
      </w:r>
      <w:proofErr w:type="gramEnd"/>
      <w:r w:rsidRPr="00B052ED">
        <w:rPr>
          <w:rFonts w:ascii="Times New Roman" w:hAnsi="Times New Roman"/>
          <w:szCs w:val="28"/>
        </w:rPr>
        <w:t xml:space="preserve"> области, утвержденного постановлением Губернатора области от 27.03.2006 № 225, </w:t>
      </w:r>
      <w:proofErr w:type="gramStart"/>
      <w:r w:rsidRPr="00B052ED">
        <w:rPr>
          <w:rFonts w:ascii="Times New Roman" w:hAnsi="Times New Roman"/>
          <w:szCs w:val="28"/>
        </w:rPr>
        <w:t>п</w:t>
      </w:r>
      <w:proofErr w:type="gramEnd"/>
      <w:r w:rsidRPr="00B052ED">
        <w:rPr>
          <w:rFonts w:ascii="Times New Roman" w:hAnsi="Times New Roman"/>
          <w:szCs w:val="28"/>
        </w:rPr>
        <w:t xml:space="preserve"> о с т а н о в л я ю:</w:t>
      </w:r>
    </w:p>
    <w:p w:rsidR="00B052ED" w:rsidRPr="00B052ED" w:rsidRDefault="00B052ED" w:rsidP="00B052ED">
      <w:pPr>
        <w:pStyle w:val="ac"/>
        <w:spacing w:after="120"/>
        <w:ind w:firstLine="709"/>
        <w:jc w:val="both"/>
        <w:rPr>
          <w:rFonts w:ascii="Times New Roman" w:hAnsi="Times New Roman"/>
          <w:szCs w:val="28"/>
        </w:rPr>
      </w:pPr>
      <w:r w:rsidRPr="00B052ED">
        <w:rPr>
          <w:rFonts w:ascii="Times New Roman" w:hAnsi="Times New Roman"/>
          <w:szCs w:val="28"/>
        </w:rPr>
        <w:t>1. Утвердить перечень информации о деятельности департамента образования администрации Владимирской области, размещаемой в сети Интернет, согласно приложению.</w:t>
      </w:r>
    </w:p>
    <w:p w:rsidR="00B052ED" w:rsidRPr="00B052ED" w:rsidRDefault="00B052ED" w:rsidP="00B052ED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E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052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52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052ED" w:rsidRPr="00B052ED" w:rsidRDefault="00B052ED" w:rsidP="006E2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E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052ED" w:rsidRPr="00B052ED" w:rsidRDefault="00B052ED" w:rsidP="006E2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2ED" w:rsidRPr="00B052ED" w:rsidRDefault="00B052ED" w:rsidP="006E2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2ED" w:rsidRPr="00B052ED" w:rsidRDefault="00B052ED" w:rsidP="006E2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Pr="00B052ED" w:rsidRDefault="00B052ED" w:rsidP="00B0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ED">
        <w:rPr>
          <w:rFonts w:ascii="Times New Roman" w:hAnsi="Times New Roman" w:cs="Times New Roman"/>
          <w:sz w:val="28"/>
          <w:szCs w:val="28"/>
        </w:rPr>
        <w:t>Директор департамента                                                                               О.А. Беляева</w:t>
      </w:r>
    </w:p>
    <w:p w:rsidR="00F33AE9" w:rsidRDefault="00F33AE9" w:rsidP="004929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2ED" w:rsidRPr="00B052ED" w:rsidRDefault="00B052ED" w:rsidP="00B052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052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052ED" w:rsidRPr="00B052ED" w:rsidRDefault="00B052ED" w:rsidP="00B052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052E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департамента образования</w:t>
      </w:r>
      <w:r w:rsidRPr="00B05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ED" w:rsidRPr="00B052ED" w:rsidRDefault="00B052ED" w:rsidP="00B052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052ED">
        <w:rPr>
          <w:rFonts w:ascii="Times New Roman" w:hAnsi="Times New Roman" w:cs="Times New Roman"/>
          <w:sz w:val="24"/>
          <w:szCs w:val="24"/>
        </w:rPr>
        <w:t xml:space="preserve">от </w:t>
      </w:r>
      <w:r w:rsidR="00FA6146">
        <w:rPr>
          <w:rFonts w:ascii="Times New Roman" w:hAnsi="Times New Roman" w:cs="Times New Roman"/>
          <w:sz w:val="24"/>
          <w:szCs w:val="24"/>
        </w:rPr>
        <w:t>31 октября 2018 № 6</w:t>
      </w:r>
      <w:bookmarkStart w:id="0" w:name="_GoBack"/>
      <w:bookmarkEnd w:id="0"/>
    </w:p>
    <w:p w:rsidR="00B052ED" w:rsidRDefault="00CE493F" w:rsidP="00CE493F">
      <w:pPr>
        <w:pStyle w:val="3"/>
        <w:tabs>
          <w:tab w:val="left" w:pos="4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2ED" w:rsidRPr="00B052ED" w:rsidRDefault="00B052ED" w:rsidP="00B05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ED"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</w:p>
    <w:p w:rsidR="009746BC" w:rsidRPr="00B052ED" w:rsidRDefault="00B052ED" w:rsidP="00B05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2ED">
        <w:rPr>
          <w:rFonts w:ascii="Times New Roman" w:hAnsi="Times New Roman" w:cs="Times New Roman"/>
          <w:b/>
          <w:sz w:val="28"/>
          <w:szCs w:val="28"/>
        </w:rPr>
        <w:t>о деятельности департамента образования администрации Владимирской области, размещаемой в сети Интернет</w:t>
      </w:r>
    </w:p>
    <w:p w:rsidR="00B052ED" w:rsidRDefault="00B0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985"/>
        <w:gridCol w:w="1984"/>
        <w:gridCol w:w="2066"/>
      </w:tblGrid>
      <w:tr w:rsidR="00686780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предоставление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размещение информации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</w:tr>
      <w:tr w:rsidR="00686780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FA3BBC" w:rsidP="00FA3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86780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информация о департаменте образования администрации Владимирской области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86780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(далее – департамент)</w:t>
            </w:r>
          </w:p>
        </w:tc>
      </w:tr>
      <w:tr w:rsidR="00686780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E25E1" w:rsidP="006E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6780" w:rsidRPr="00686780">
              <w:rPr>
                <w:rFonts w:ascii="Times New Roman" w:hAnsi="Times New Roman" w:cs="Times New Roman"/>
                <w:sz w:val="24"/>
                <w:szCs w:val="24"/>
              </w:rPr>
              <w:t>олное и сокращенное наименование департамента, почтовый адрес, адрес электронной почты, номера телефонов сотрудников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организационно-правовой и кадровой работы</w:t>
            </w:r>
          </w:p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  <w:p w:rsidR="00686780" w:rsidRPr="00686780" w:rsidRDefault="0068678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80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6780" w:rsidRPr="00686780">
              <w:rPr>
                <w:rFonts w:ascii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департамента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6E25E1">
            <w:pPr>
              <w:jc w:val="center"/>
            </w:pPr>
            <w:proofErr w:type="spellStart"/>
            <w:r w:rsidRPr="00202E26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6E25E1">
            <w:pPr>
              <w:jc w:val="center"/>
            </w:pPr>
            <w:proofErr w:type="spellStart"/>
            <w:r w:rsidRPr="00202E26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E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утверждения либо изменения структуры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8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и заместител</w:t>
            </w:r>
            <w:r w:rsidR="0088017D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департамента, в частности фамилии, имена, отчества, а также при согласии указанных лиц – иные сведения о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DE1BEB">
            <w:pPr>
              <w:jc w:val="center"/>
            </w:pPr>
            <w:proofErr w:type="spellStart"/>
            <w:r w:rsidRPr="00202E26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DE1BEB">
            <w:pPr>
              <w:jc w:val="center"/>
            </w:pPr>
            <w:proofErr w:type="spellStart"/>
            <w:r w:rsidRPr="00202E26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6E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назначения указанных лиц. Поддерживается в актуальном состоянии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F20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государственных гражданских служащих департамента и членов их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F20628">
            <w:pPr>
              <w:jc w:val="center"/>
            </w:pPr>
            <w:proofErr w:type="spellStart"/>
            <w:r w:rsidRPr="00421BC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6E25E1" w:rsidP="00F20628">
            <w:pPr>
              <w:jc w:val="center"/>
            </w:pPr>
            <w:proofErr w:type="spellStart"/>
            <w:r w:rsidRPr="00421BC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E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Указом Губернатора Владимирской области от 28.08.20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67CFF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Сведения о полномочиях департамента, его задачах и функциях, а также перечень нормативных правовых актов, определяющих эти полномочия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67CFF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течение 3 рабочих дней со дня утверждения либо изменения соответствующих нормативных правовых и иных актов, поддерживается в актуальном состоянии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67CFF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подведомственных департаменту, сведения об их задачах и функциях, а также почтовые адреса, адреса электронной почты (при наличии), номера телефонов справочных служб указанных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профессионального образования 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ПО), 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 общего образования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ОО), 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 защиты детства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(далее – ЗД)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83786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со дня вступления в силу правового акта о создании учреждения, поддерживается в актуальном состоянии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83786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Перечни информационных систем, банков данных, реестров, регистров, находящихся в ведении </w:t>
            </w:r>
            <w:r w:rsidR="00C35A34">
              <w:rPr>
                <w:rFonts w:ascii="Times New Roman" w:hAnsi="Times New Roman" w:cs="Times New Roman"/>
                <w:sz w:val="24"/>
                <w:szCs w:val="24"/>
              </w:rPr>
              <w:t xml:space="preserve">отделов 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83786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6E25E1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D15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E25E1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Информация о нормотворческой деятельности департамента </w:t>
            </w:r>
          </w:p>
        </w:tc>
      </w:tr>
      <w:tr w:rsidR="000601EA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Default="000601EA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Pr="00686780" w:rsidRDefault="000601EA" w:rsidP="0006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изданные департаментом, включая сведения о внесении в них изменений, признании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Pr="00686780" w:rsidRDefault="000601EA" w:rsidP="00DE1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Pr="00686780" w:rsidRDefault="000601EA" w:rsidP="00DE1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0601EA" w:rsidRPr="00686780" w:rsidRDefault="000601EA" w:rsidP="00DE1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Default="000601EA" w:rsidP="0006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регистрации</w:t>
            </w:r>
          </w:p>
        </w:tc>
      </w:tr>
      <w:tr w:rsidR="000601EA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Default="000601EA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Default="000601EA" w:rsidP="0006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судебных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признании недействующими и противоречащими федеральному законодательству нормативных правовых актов департамента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Pr="00686780" w:rsidRDefault="000601EA" w:rsidP="00DE1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Pr="00686780" w:rsidRDefault="000601EA" w:rsidP="00DE1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EA" w:rsidRDefault="000601EA" w:rsidP="0006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поступления судебного решения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70181E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701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Тексты проектов нормативных правовых актов, разработанных департаментом для внесения в законодательный орган Владимирской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462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до начала процедуры согласования 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регламенты, стандарты государственных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со дня регистрации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FA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формы обращений, заявлений и иных документов, принимаемых </w:t>
            </w:r>
            <w:r w:rsidR="00FA3BB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департаментом 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к рассмотрению в соответствии с законами и иными нормативными правовыми актами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FA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Информационно-компьютерный отдел (далее – ИКО)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со дня подписания правового акта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FA3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Судебный и административный порядок обжалования приказов и иных решений, действий (бездействия) департамента и 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должностных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6E25E1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D15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III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E25E1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Информация о текущей деятельности департамента </w:t>
            </w:r>
          </w:p>
        </w:tc>
      </w:tr>
      <w:tr w:rsidR="00FA3BBC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BC" w:rsidRPr="00686780" w:rsidRDefault="00FA3BBC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BC" w:rsidRPr="00686780" w:rsidRDefault="00FA3BBC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департамента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BC" w:rsidRDefault="00FA3BBC" w:rsidP="00D15739">
            <w:pPr>
              <w:jc w:val="center"/>
            </w:pPr>
            <w:proofErr w:type="spellStart"/>
            <w:r w:rsidRPr="00EF571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BC" w:rsidRDefault="00FA3BBC" w:rsidP="00D15739">
            <w:pPr>
              <w:jc w:val="center"/>
            </w:pPr>
            <w:proofErr w:type="spellStart"/>
            <w:r w:rsidRPr="00EF571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BC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C3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финансирования и реализации федеральных, государственных, ведомственных программ </w:t>
            </w:r>
            <w:r w:rsidR="00C35A34">
              <w:rPr>
                <w:rFonts w:ascii="Times New Roman" w:hAnsi="Times New Roman" w:cs="Times New Roman"/>
                <w:sz w:val="24"/>
                <w:szCs w:val="24"/>
              </w:rPr>
              <w:t>с участием департамента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C35A34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Информация об официальных визитах и о рабочих поездках руководителей и официальных делегаций департамента, а также об официальных мероприятиях, организуемых департаментом (заседания, встречи, брифинги, семинары, «круглые столы» и другие мероприятия), в частности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нонсы официального визита (рабочей поездки, официального мероприятия) – в течение одного рабочего дня перед началом указанных мероприятий.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Итоги – в течение одного рабочего дня после окончания указанных мероприятий</w:t>
            </w:r>
          </w:p>
        </w:tc>
      </w:tr>
      <w:tr w:rsidR="00E813F7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F7" w:rsidRPr="00686780" w:rsidRDefault="00E813F7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F7" w:rsidRPr="00686780" w:rsidRDefault="00E813F7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Тексты официальных выступлений и заявлений руководителя и заместителей руководителя департамента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F7" w:rsidRDefault="00E813F7">
            <w:proofErr w:type="spellStart"/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F7" w:rsidRDefault="00E813F7">
            <w:proofErr w:type="spellStart"/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F7" w:rsidRPr="00686780" w:rsidRDefault="00E813F7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одного рабочего дня со дня выступления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E813F7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проверок, проведенных департаментом в пределах его полномочий, а также о результатах проверок, проведенных в департаменте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е позднее 3 рабочих дней со дня подписания актов проверок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E813F7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D1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и аналитические материалы (информации, доклады, отчеты, справки)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D1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тематических мониторингов, проводимых департаментом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D1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федеральными законами, нормативными правовыми актами Президента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РФ, администрации 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Владимирской области и приказами департамента образования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деятельности департамента, подлежащая размещению в сети Интернет в соответствии с федеральными законами, нормативными правовыми актами Президента РФ, Правительства РФ, администрации Владимирской области и приказами департамента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размещение информации по отделам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федеральными законами, нормативными правовыми актами Президента РФ, Правительства РФ, администрации Владимирской области и приказами департамента образования </w:t>
            </w:r>
          </w:p>
        </w:tc>
      </w:tr>
      <w:tr w:rsidR="00D15739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39" w:rsidRPr="00686780" w:rsidRDefault="00D15739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39" w:rsidRPr="00686780" w:rsidRDefault="00D15739" w:rsidP="00D15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оценке регулирующего воздействия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39" w:rsidRDefault="00D15739" w:rsidP="00DE1BEB">
            <w:pPr>
              <w:jc w:val="center"/>
            </w:pPr>
            <w:proofErr w:type="spellStart"/>
            <w:r w:rsidRPr="00EF571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39" w:rsidRDefault="00D15739" w:rsidP="00DE1BEB">
            <w:pPr>
              <w:jc w:val="center"/>
            </w:pPr>
            <w:proofErr w:type="spellStart"/>
            <w:r w:rsidRPr="00EF571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39" w:rsidRDefault="00D15739" w:rsidP="00D1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одного дня со дня утверждения заключения</w:t>
            </w:r>
          </w:p>
        </w:tc>
      </w:tr>
      <w:tr w:rsidR="006E25E1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D15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E25E1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Статистическая информация о деятельности департамента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и показатели, характеризующие состояние и динамику развития сфер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Федеральным планом статистических работ, утвержденным распоряжением Правительства РФ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E81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департаментом образования, подведомственными учреждениями выделяемых бюджетных средств (ф. 0503127, ф. 0503737)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отчетности и контрольной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учета, отчетности и контрольной работы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D15739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6E25E1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E25E1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 координационных и совещательных органах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Перечень координационных и совещательных органов, образованных департаментом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577B3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со дня создания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5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и ины</w:t>
            </w:r>
            <w:r w:rsidR="00577B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акты, регулирующие создание и правовую основу деятельности 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и совещательных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577B3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со дня подписания нормативных 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Отделы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 по отделам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577B3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нонсы заседаний - не позднее 3 рабочих дней до заседания. Протоколы заседаний - в течение 5 рабочих дней со дня подписания протокола</w:t>
            </w:r>
          </w:p>
        </w:tc>
      </w:tr>
      <w:tr w:rsidR="006E25E1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E25E1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 о кадровом обеспечении департамента образования</w:t>
            </w:r>
          </w:p>
        </w:tc>
      </w:tr>
      <w:tr w:rsidR="00577B3D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Default="0082485A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7B3D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Pr="00686780" w:rsidRDefault="00577B3D" w:rsidP="0057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поступления граждан на государственную гражданскую службу в департамент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Default="00577B3D" w:rsidP="00577B3D">
            <w:pPr>
              <w:jc w:val="center"/>
            </w:pPr>
            <w:proofErr w:type="spellStart"/>
            <w:r w:rsidRPr="00BB159A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Default="00577B3D" w:rsidP="00577B3D">
            <w:pPr>
              <w:jc w:val="center"/>
            </w:pPr>
            <w:proofErr w:type="spellStart"/>
            <w:r w:rsidRPr="00BB5AF7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Pr="00686780" w:rsidRDefault="00577B3D" w:rsidP="0057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577B3D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Pr="00686780" w:rsidRDefault="0082485A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7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Pr="00686780" w:rsidRDefault="00577B3D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Сведения о вакантных должностях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имеющихся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департаменте, на включение в кадровый резерв, на замещение вакантной должности руководителя учреждения, подведомственного департаменту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Pr="00686780" w:rsidRDefault="00577B3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Default="00577B3D" w:rsidP="00577B3D">
            <w:pPr>
              <w:jc w:val="center"/>
            </w:pPr>
            <w:proofErr w:type="spellStart"/>
            <w:r w:rsidRPr="00BB5AF7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3D" w:rsidRPr="00686780" w:rsidRDefault="00577B3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объявления вакантной должности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055B0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Условия проведения конкурсов на замещение вакантных должностей государственной гражданской службы в департаменте, в кадровый резерв, на замещение вакантной должности руководителя учреждения, подведомственного департаменту, а также квалификационные требования к конкурсантам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055B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20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</w:t>
            </w:r>
            <w:r w:rsidR="002055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5B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конкурса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055B0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Результаты конкурсов на замещение вакантных должностей государственной гражданской службы в департаменте, на включение в кадровый резерв, на замещение вакантной должности руководителя учреждения, подведомственного департаменту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055B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20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в течение 7 дней с</w:t>
            </w:r>
            <w:r w:rsidR="002055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5B0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завершения конкурса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телефонов, по 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можно получить информацию по вопросу замещения вакантных должностей государственной гражданской службы в департаменте, включения в кадровый резерв, замещения вакантной должности руководителя учреждения, подведомственного департаменту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055B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055B0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оддерживается в 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актуальном состоянии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Информация о принимаемых мерах по противодействию коррупции в департаменте и подведомственных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E25E1" w:rsidRPr="00686780" w:rsidTr="006E25E1">
        <w:tc>
          <w:tcPr>
            <w:tcW w:w="10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FA3BBC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r w:rsidRPr="00FA3B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E25E1"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Информация о работе департамента образования с обращениями граждан </w:t>
            </w:r>
          </w:p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(физических лиц), организаций (юридических лиц)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и иные акты, регулирующие вопросы работы с обращениями граждан,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  <w:p w:rsidR="002F5BFD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рабочих дней со дня регистрации</w:t>
            </w:r>
          </w:p>
        </w:tc>
      </w:tr>
      <w:tr w:rsidR="006E25E1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обращений граждан, поступивших по электронной почте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6E25E1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Default="002F5BFD" w:rsidP="002F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  <w:p w:rsidR="006E25E1" w:rsidRPr="00686780" w:rsidRDefault="002F5BFD" w:rsidP="002F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1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25E1" w:rsidRPr="00686780">
              <w:rPr>
                <w:rFonts w:ascii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2F5BFD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График приема граждан должностными лицами в департаменте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Default="002F5BFD" w:rsidP="00892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B55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  <w:p w:rsidR="002F5BFD" w:rsidRPr="00832B55" w:rsidRDefault="002F5BFD" w:rsidP="00892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B55"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оддерживается в актуальном состоянии</w:t>
            </w:r>
          </w:p>
        </w:tc>
      </w:tr>
      <w:tr w:rsidR="002F5BFD" w:rsidRPr="00686780" w:rsidTr="006E25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824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8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68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Обобщенная информация о результатах работы с обращениями граждан в департаменте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 департамента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Default="002F5BFD" w:rsidP="002F5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ООПиКР</w:t>
            </w:r>
            <w:proofErr w:type="spellEnd"/>
          </w:p>
          <w:p w:rsidR="002F5BFD" w:rsidRDefault="002F5BFD" w:rsidP="002F5B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FD" w:rsidRPr="00686780" w:rsidRDefault="002F5BFD" w:rsidP="00686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8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</w:tbl>
    <w:p w:rsidR="0001521D" w:rsidRDefault="0001521D" w:rsidP="0001521D">
      <w:pPr>
        <w:jc w:val="both"/>
        <w:rPr>
          <w:szCs w:val="24"/>
        </w:rPr>
      </w:pPr>
    </w:p>
    <w:p w:rsidR="0001521D" w:rsidRDefault="0001521D" w:rsidP="0001521D">
      <w:pPr>
        <w:rPr>
          <w:szCs w:val="24"/>
        </w:rPr>
      </w:pPr>
      <w:r>
        <w:rPr>
          <w:szCs w:val="24"/>
        </w:rPr>
        <w:t xml:space="preserve"> </w:t>
      </w:r>
    </w:p>
    <w:p w:rsidR="00B052ED" w:rsidRPr="00B052ED" w:rsidRDefault="00B0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052ED" w:rsidRPr="00B052ED" w:rsidSect="0082485A">
      <w:headerReference w:type="default" r:id="rId9"/>
      <w:pgSz w:w="11906" w:h="16838" w:code="9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14" w:rsidRDefault="006D0214" w:rsidP="009352E0">
      <w:pPr>
        <w:spacing w:after="0" w:line="240" w:lineRule="auto"/>
      </w:pPr>
      <w:r>
        <w:separator/>
      </w:r>
    </w:p>
  </w:endnote>
  <w:endnote w:type="continuationSeparator" w:id="0">
    <w:p w:rsidR="006D0214" w:rsidRDefault="006D0214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14" w:rsidRDefault="006D0214" w:rsidP="009352E0">
      <w:pPr>
        <w:spacing w:after="0" w:line="240" w:lineRule="auto"/>
      </w:pPr>
      <w:r>
        <w:separator/>
      </w:r>
    </w:p>
  </w:footnote>
  <w:footnote w:type="continuationSeparator" w:id="0">
    <w:p w:rsidR="006D0214" w:rsidRDefault="006D0214" w:rsidP="0093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908653"/>
      <w:docPartObj>
        <w:docPartGallery w:val="Page Numbers (Top of Page)"/>
        <w:docPartUnique/>
      </w:docPartObj>
    </w:sdtPr>
    <w:sdtEndPr/>
    <w:sdtContent>
      <w:p w:rsidR="00CE493F" w:rsidRDefault="00CE49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146">
          <w:rPr>
            <w:noProof/>
          </w:rPr>
          <w:t>1</w:t>
        </w:r>
        <w:r>
          <w:fldChar w:fldCharType="end"/>
        </w:r>
      </w:p>
    </w:sdtContent>
  </w:sdt>
  <w:p w:rsidR="00CE493F" w:rsidRDefault="00CE49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F79EA"/>
    <w:multiLevelType w:val="hybridMultilevel"/>
    <w:tmpl w:val="39B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38A3"/>
    <w:multiLevelType w:val="hybridMultilevel"/>
    <w:tmpl w:val="A238D7B8"/>
    <w:lvl w:ilvl="0" w:tplc="EAC87CA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A49"/>
    <w:rsid w:val="0001521D"/>
    <w:rsid w:val="000601EA"/>
    <w:rsid w:val="000841FB"/>
    <w:rsid w:val="00086313"/>
    <w:rsid w:val="00087F1C"/>
    <w:rsid w:val="000C3058"/>
    <w:rsid w:val="000E1E65"/>
    <w:rsid w:val="00120EC7"/>
    <w:rsid w:val="00153DFF"/>
    <w:rsid w:val="00170C3B"/>
    <w:rsid w:val="001B0F82"/>
    <w:rsid w:val="001B2F3D"/>
    <w:rsid w:val="001E7E5C"/>
    <w:rsid w:val="002055B0"/>
    <w:rsid w:val="00267CFF"/>
    <w:rsid w:val="002B1405"/>
    <w:rsid w:val="002C1517"/>
    <w:rsid w:val="002E63C8"/>
    <w:rsid w:val="002F5BFD"/>
    <w:rsid w:val="00310702"/>
    <w:rsid w:val="00311A3A"/>
    <w:rsid w:val="003210FC"/>
    <w:rsid w:val="00345871"/>
    <w:rsid w:val="00357046"/>
    <w:rsid w:val="00377CC6"/>
    <w:rsid w:val="00382A8B"/>
    <w:rsid w:val="003B49DF"/>
    <w:rsid w:val="003C7881"/>
    <w:rsid w:val="003D0156"/>
    <w:rsid w:val="003D045F"/>
    <w:rsid w:val="00421998"/>
    <w:rsid w:val="00445F46"/>
    <w:rsid w:val="004929FD"/>
    <w:rsid w:val="004942A2"/>
    <w:rsid w:val="00523234"/>
    <w:rsid w:val="00533325"/>
    <w:rsid w:val="005458EC"/>
    <w:rsid w:val="00577B3D"/>
    <w:rsid w:val="00591A07"/>
    <w:rsid w:val="005B70F2"/>
    <w:rsid w:val="005D0C37"/>
    <w:rsid w:val="005E2FDB"/>
    <w:rsid w:val="005E3392"/>
    <w:rsid w:val="00644DA9"/>
    <w:rsid w:val="0066254D"/>
    <w:rsid w:val="00680D97"/>
    <w:rsid w:val="00686780"/>
    <w:rsid w:val="006952A5"/>
    <w:rsid w:val="006C1F1C"/>
    <w:rsid w:val="006D0214"/>
    <w:rsid w:val="006E25E1"/>
    <w:rsid w:val="0070181E"/>
    <w:rsid w:val="00707DBB"/>
    <w:rsid w:val="00732537"/>
    <w:rsid w:val="0073303C"/>
    <w:rsid w:val="007422CF"/>
    <w:rsid w:val="00754013"/>
    <w:rsid w:val="007739DA"/>
    <w:rsid w:val="007922EB"/>
    <w:rsid w:val="00794B48"/>
    <w:rsid w:val="007A6398"/>
    <w:rsid w:val="007C3D09"/>
    <w:rsid w:val="00810945"/>
    <w:rsid w:val="0082485A"/>
    <w:rsid w:val="0083786C"/>
    <w:rsid w:val="0088017D"/>
    <w:rsid w:val="008811F8"/>
    <w:rsid w:val="008C402F"/>
    <w:rsid w:val="009352E0"/>
    <w:rsid w:val="0095428C"/>
    <w:rsid w:val="009746BC"/>
    <w:rsid w:val="009C5EAD"/>
    <w:rsid w:val="009D779C"/>
    <w:rsid w:val="009E4C76"/>
    <w:rsid w:val="009F7B14"/>
    <w:rsid w:val="00A06E9E"/>
    <w:rsid w:val="00A31E94"/>
    <w:rsid w:val="00A575F8"/>
    <w:rsid w:val="00A86D80"/>
    <w:rsid w:val="00A92FEC"/>
    <w:rsid w:val="00AD6A26"/>
    <w:rsid w:val="00AE7C31"/>
    <w:rsid w:val="00B027AC"/>
    <w:rsid w:val="00B052ED"/>
    <w:rsid w:val="00B11D47"/>
    <w:rsid w:val="00B17A83"/>
    <w:rsid w:val="00B27628"/>
    <w:rsid w:val="00B82F75"/>
    <w:rsid w:val="00C17EF6"/>
    <w:rsid w:val="00C35A34"/>
    <w:rsid w:val="00C533F7"/>
    <w:rsid w:val="00C60D1F"/>
    <w:rsid w:val="00C62BC2"/>
    <w:rsid w:val="00C82BE3"/>
    <w:rsid w:val="00C93167"/>
    <w:rsid w:val="00CE493F"/>
    <w:rsid w:val="00D075BD"/>
    <w:rsid w:val="00D140AC"/>
    <w:rsid w:val="00D141BC"/>
    <w:rsid w:val="00D15739"/>
    <w:rsid w:val="00D30668"/>
    <w:rsid w:val="00D4479C"/>
    <w:rsid w:val="00D462BC"/>
    <w:rsid w:val="00D538D7"/>
    <w:rsid w:val="00DD3AAC"/>
    <w:rsid w:val="00E01E0D"/>
    <w:rsid w:val="00E324AC"/>
    <w:rsid w:val="00E813F7"/>
    <w:rsid w:val="00E8212C"/>
    <w:rsid w:val="00EB4B26"/>
    <w:rsid w:val="00ED6B7F"/>
    <w:rsid w:val="00F10A55"/>
    <w:rsid w:val="00F33AE9"/>
    <w:rsid w:val="00F45628"/>
    <w:rsid w:val="00F9270A"/>
    <w:rsid w:val="00FA3BBC"/>
    <w:rsid w:val="00FA4C7B"/>
    <w:rsid w:val="00FA6146"/>
    <w:rsid w:val="00F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52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A31E94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3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31E94"/>
    <w:pPr>
      <w:ind w:left="720"/>
      <w:contextualSpacing/>
    </w:pPr>
  </w:style>
  <w:style w:type="table" w:styleId="aa">
    <w:name w:val="Table Grid"/>
    <w:basedOn w:val="a1"/>
    <w:uiPriority w:val="59"/>
    <w:rsid w:val="0037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63C8"/>
    <w:rPr>
      <w:color w:val="0000FF" w:themeColor="hyperlink"/>
      <w:u w:val="single"/>
    </w:rPr>
  </w:style>
  <w:style w:type="paragraph" w:styleId="ac">
    <w:name w:val="Body Text"/>
    <w:basedOn w:val="a"/>
    <w:link w:val="ad"/>
    <w:rsid w:val="00B052ED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052E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B052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052E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52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A31E94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3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31E94"/>
    <w:pPr>
      <w:ind w:left="720"/>
      <w:contextualSpacing/>
    </w:pPr>
  </w:style>
  <w:style w:type="table" w:styleId="aa">
    <w:name w:val="Table Grid"/>
    <w:basedOn w:val="a1"/>
    <w:uiPriority w:val="59"/>
    <w:rsid w:val="0037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63C8"/>
    <w:rPr>
      <w:color w:val="0000FF" w:themeColor="hyperlink"/>
      <w:u w:val="single"/>
    </w:rPr>
  </w:style>
  <w:style w:type="paragraph" w:styleId="ac">
    <w:name w:val="Body Text"/>
    <w:basedOn w:val="a"/>
    <w:link w:val="ad"/>
    <w:rsid w:val="00B052ED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052E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B052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052E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F568-DA0C-4758-A1A1-EDD368B4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Назаренко А. Ольга</cp:lastModifiedBy>
  <cp:revision>6</cp:revision>
  <cp:lastPrinted>2018-10-30T07:08:00Z</cp:lastPrinted>
  <dcterms:created xsi:type="dcterms:W3CDTF">2018-10-25T07:16:00Z</dcterms:created>
  <dcterms:modified xsi:type="dcterms:W3CDTF">2018-10-31T08:24:00Z</dcterms:modified>
</cp:coreProperties>
</file>