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6" w:rsidRDefault="00235486" w:rsidP="00235486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86" w:rsidRDefault="00235486" w:rsidP="00235486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35486" w:rsidRDefault="00235486" w:rsidP="00235486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235486" w:rsidRDefault="00235486" w:rsidP="00235486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3B6AF5" w:rsidRDefault="00235486" w:rsidP="00AE57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5486">
        <w:rPr>
          <w:rFonts w:ascii="Times New Roman" w:hAnsi="Times New Roman" w:cs="Times New Roman"/>
          <w:sz w:val="28"/>
          <w:szCs w:val="28"/>
          <w:u w:val="single"/>
        </w:rPr>
        <w:t>07.12.2017</w:t>
      </w:r>
      <w:r w:rsidRPr="002354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235486">
        <w:rPr>
          <w:rFonts w:ascii="Times New Roman" w:hAnsi="Times New Roman" w:cs="Times New Roman"/>
          <w:sz w:val="28"/>
          <w:szCs w:val="28"/>
          <w:u w:val="single"/>
        </w:rPr>
        <w:t>№ 5</w:t>
      </w:r>
      <w:r w:rsidRPr="002762A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3548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62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62A5" w:rsidRPr="002762A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E5752" w:rsidRPr="005664E6" w:rsidRDefault="00AE5752" w:rsidP="00AE5752">
      <w:pPr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AE5752" w:rsidRPr="0007754C" w:rsidRDefault="00AE5752" w:rsidP="00AE5752">
      <w:pPr>
        <w:pStyle w:val="3"/>
        <w:spacing w:before="120"/>
        <w:ind w:firstLine="709"/>
        <w:jc w:val="both"/>
        <w:rPr>
          <w:sz w:val="27"/>
          <w:szCs w:val="27"/>
        </w:rPr>
      </w:pPr>
      <w:proofErr w:type="gramStart"/>
      <w:r w:rsidRPr="0007754C">
        <w:rPr>
          <w:sz w:val="27"/>
          <w:szCs w:val="27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07754C" w:rsidRPr="0007754C">
        <w:rPr>
          <w:sz w:val="27"/>
          <w:szCs w:val="27"/>
        </w:rPr>
        <w:t>07.12.2017</w:t>
      </w:r>
      <w:r w:rsidRPr="0007754C">
        <w:rPr>
          <w:sz w:val="27"/>
          <w:szCs w:val="27"/>
        </w:rPr>
        <w:t xml:space="preserve"> №</w:t>
      </w:r>
      <w:r w:rsidR="0007754C" w:rsidRPr="0007754C">
        <w:rPr>
          <w:sz w:val="27"/>
          <w:szCs w:val="27"/>
        </w:rPr>
        <w:t xml:space="preserve"> 55</w:t>
      </w:r>
      <w:r w:rsidRPr="0007754C">
        <w:rPr>
          <w:sz w:val="27"/>
          <w:szCs w:val="27"/>
        </w:rPr>
        <w:t xml:space="preserve"> департамент цен и тарифов администрации</w:t>
      </w:r>
      <w:proofErr w:type="gramEnd"/>
      <w:r w:rsidRPr="0007754C">
        <w:rPr>
          <w:sz w:val="27"/>
          <w:szCs w:val="27"/>
        </w:rPr>
        <w:t xml:space="preserve"> области </w:t>
      </w:r>
      <w:proofErr w:type="spellStart"/>
      <w:proofErr w:type="gramStart"/>
      <w:r w:rsidRPr="0007754C">
        <w:rPr>
          <w:sz w:val="27"/>
          <w:szCs w:val="27"/>
        </w:rPr>
        <w:t>п</w:t>
      </w:r>
      <w:proofErr w:type="spellEnd"/>
      <w:proofErr w:type="gramEnd"/>
      <w:r w:rsidRPr="0007754C">
        <w:rPr>
          <w:sz w:val="27"/>
          <w:szCs w:val="27"/>
        </w:rPr>
        <w:t xml:space="preserve"> о с т а </w:t>
      </w:r>
      <w:proofErr w:type="spellStart"/>
      <w:r w:rsidRPr="0007754C">
        <w:rPr>
          <w:sz w:val="27"/>
          <w:szCs w:val="27"/>
        </w:rPr>
        <w:t>н</w:t>
      </w:r>
      <w:proofErr w:type="spellEnd"/>
      <w:r w:rsidRPr="0007754C">
        <w:rPr>
          <w:sz w:val="27"/>
          <w:szCs w:val="27"/>
        </w:rPr>
        <w:t xml:space="preserve"> о в л я е т:  </w:t>
      </w:r>
    </w:p>
    <w:p w:rsidR="00AE5752" w:rsidRPr="0007754C" w:rsidRDefault="00AE5752" w:rsidP="00AE575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 xml:space="preserve">1. Установить тарифы на тепловую энергию ОП АО «СПБВЕРГАЗ» </w:t>
      </w:r>
      <w:r w:rsidRPr="0007754C">
        <w:rPr>
          <w:rFonts w:ascii="Times New Roman" w:hAnsi="Times New Roman"/>
          <w:sz w:val="27"/>
          <w:szCs w:val="27"/>
          <w:lang w:val="en-US"/>
        </w:rPr>
        <w:t>c</w:t>
      </w:r>
      <w:r w:rsidRPr="0007754C">
        <w:rPr>
          <w:rFonts w:ascii="Times New Roman" w:hAnsi="Times New Roman"/>
          <w:sz w:val="27"/>
          <w:szCs w:val="27"/>
        </w:rPr>
        <w:t xml:space="preserve"> календарной разбивкой согласно приложению № 1.</w:t>
      </w:r>
    </w:p>
    <w:p w:rsidR="00AE5752" w:rsidRPr="0007754C" w:rsidRDefault="00AE5752" w:rsidP="00AE575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2. Тарифы, установленные в пункте 1 настоящего постановления, действуют: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января 2018 года по 30 июня 2018 года;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июля 2018 года по 31 декабря 2018 года;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января 2019 года по 30 июня 2019 года;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 xml:space="preserve">-  с 01 июля 2019 года по 31 декабря 2019 года; 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января 2020 года по 30 июня 2020 года;</w:t>
      </w:r>
    </w:p>
    <w:p w:rsidR="00AE5752" w:rsidRPr="0007754C" w:rsidRDefault="00AE5752" w:rsidP="00AE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 xml:space="preserve">-  с 01 июля 2020 года по </w:t>
      </w:r>
      <w:r w:rsidR="0037631D" w:rsidRPr="0007754C">
        <w:rPr>
          <w:rFonts w:ascii="Times New Roman" w:hAnsi="Times New Roman"/>
          <w:sz w:val="27"/>
          <w:szCs w:val="27"/>
        </w:rPr>
        <w:t>31 декабря 2020 года;</w:t>
      </w:r>
    </w:p>
    <w:p w:rsidR="0037631D" w:rsidRPr="0007754C" w:rsidRDefault="0037631D" w:rsidP="0037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января 2021 года по 30 июня 2021 года;</w:t>
      </w:r>
    </w:p>
    <w:p w:rsidR="0037631D" w:rsidRPr="0007754C" w:rsidRDefault="0037631D" w:rsidP="0037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июля 2021 года по 31 декабря 2021 года;</w:t>
      </w:r>
    </w:p>
    <w:p w:rsidR="0037631D" w:rsidRPr="0007754C" w:rsidRDefault="0037631D" w:rsidP="0037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января 2022 года по 30 июня 2022 года;</w:t>
      </w:r>
    </w:p>
    <w:p w:rsidR="0037631D" w:rsidRPr="0007754C" w:rsidRDefault="0037631D" w:rsidP="0037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-  с 01 июля 2022 года по 31 декабря 2022 года</w:t>
      </w:r>
      <w:r w:rsidR="0042784D">
        <w:rPr>
          <w:rFonts w:ascii="Times New Roman" w:hAnsi="Times New Roman"/>
          <w:sz w:val="27"/>
          <w:szCs w:val="27"/>
        </w:rPr>
        <w:t>.</w:t>
      </w:r>
    </w:p>
    <w:p w:rsidR="00AE5752" w:rsidRPr="0007754C" w:rsidRDefault="00AE5752" w:rsidP="00AE575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AE5752" w:rsidRPr="0007754C" w:rsidRDefault="00AE5752" w:rsidP="00AE575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754C">
        <w:rPr>
          <w:rFonts w:ascii="Times New Roman" w:hAnsi="Times New Roman"/>
          <w:sz w:val="27"/>
          <w:szCs w:val="27"/>
        </w:rPr>
        <w:t>4.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54C" w:rsidRPr="005664E6" w:rsidRDefault="0007754C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7F6444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7F644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F6444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8121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</w:t>
            </w:r>
            <w:bookmarkStart w:id="0" w:name="_GoBack"/>
            <w:bookmarkEnd w:id="0"/>
            <w:r w:rsidRPr="00E32602">
              <w:rPr>
                <w:rFonts w:ascii="Times New Roman" w:hAnsi="Times New Roman"/>
                <w:sz w:val="24"/>
                <w:szCs w:val="24"/>
              </w:rPr>
              <w:t>адимирской области</w:t>
            </w:r>
          </w:p>
          <w:p w:rsidR="00150A3D" w:rsidRPr="00F85132" w:rsidRDefault="00150A3D" w:rsidP="0037631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E4F">
              <w:rPr>
                <w:rFonts w:ascii="Times New Roman" w:hAnsi="Times New Roman"/>
                <w:sz w:val="24"/>
                <w:szCs w:val="24"/>
              </w:rPr>
              <w:t>0</w:t>
            </w:r>
            <w:r w:rsidR="0037631D">
              <w:rPr>
                <w:rFonts w:ascii="Times New Roman" w:hAnsi="Times New Roman"/>
                <w:sz w:val="24"/>
                <w:szCs w:val="24"/>
              </w:rPr>
              <w:t>7</w:t>
            </w:r>
            <w:r w:rsidR="00942E4F">
              <w:rPr>
                <w:rFonts w:ascii="Times New Roman" w:hAnsi="Times New Roman"/>
                <w:sz w:val="24"/>
                <w:szCs w:val="24"/>
              </w:rPr>
              <w:t>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</w:t>
            </w:r>
            <w:r w:rsidR="0037631D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7631D">
              <w:rPr>
                <w:rFonts w:ascii="Times New Roman" w:hAnsi="Times New Roman"/>
                <w:sz w:val="24"/>
                <w:szCs w:val="24"/>
              </w:rPr>
              <w:t>55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0775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666A97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7">
        <w:rPr>
          <w:rFonts w:ascii="Times New Roman" w:hAnsi="Times New Roman" w:cs="Times New Roman"/>
          <w:b/>
          <w:sz w:val="24"/>
          <w:szCs w:val="24"/>
        </w:rPr>
        <w:t>Тарифы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(мощность),</w:t>
      </w:r>
      <w:r w:rsidRPr="00666A97">
        <w:rPr>
          <w:rFonts w:ascii="Times New Roman" w:hAnsi="Times New Roman" w:cs="Times New Roman"/>
          <w:b/>
          <w:sz w:val="24"/>
          <w:szCs w:val="24"/>
        </w:rPr>
        <w:t xml:space="preserve">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92991" w:rsidRPr="00492751" w:rsidRDefault="0037631D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АО «СПБВЕРГАЗ»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1 749,81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1 859,41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1 859,41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F26D6C" w:rsidP="00782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1 911,31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911,31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F26D6C" w:rsidP="00782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1 972,32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78208B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72,32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37631D" w:rsidP="00782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974,78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78208B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974,78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208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7,41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2 064,78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2 194,10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2 194,10</w:t>
            </w:r>
          </w:p>
        </w:tc>
      </w:tr>
      <w:tr w:rsidR="0037631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F26D6C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2 255,35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255,35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F26D6C" w:rsidP="00146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2 327,34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327,34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F26D6C" w:rsidP="00146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2 330,24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330,24</w:t>
            </w:r>
          </w:p>
        </w:tc>
      </w:tr>
      <w:tr w:rsidR="0037631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7631D" w:rsidRPr="00666A97" w:rsidRDefault="0037631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7631D" w:rsidRPr="00666A97" w:rsidRDefault="0037631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7631D" w:rsidRPr="00666A97" w:rsidRDefault="0037631D" w:rsidP="0037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7631D" w:rsidRPr="00F011F2" w:rsidRDefault="0037631D" w:rsidP="00F26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6D6C">
              <w:rPr>
                <w:rFonts w:ascii="Times New Roman" w:eastAsia="Calibri" w:hAnsi="Times New Roman" w:cs="Times New Roman"/>
                <w:sz w:val="24"/>
                <w:szCs w:val="24"/>
              </w:rPr>
              <w:t> 404,14</w:t>
            </w:r>
          </w:p>
        </w:tc>
      </w:tr>
    </w:tbl>
    <w:p w:rsidR="00492991" w:rsidRDefault="00150A3D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255948"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7F6444" w:rsidRDefault="007F6444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444" w:rsidRDefault="007F6444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444" w:rsidRDefault="007F6444" w:rsidP="007F6444">
      <w:pPr>
        <w:spacing w:after="120" w:line="240" w:lineRule="auto"/>
        <w:rPr>
          <w:rFonts w:ascii="Times New Roman" w:hAnsi="Times New Roman"/>
          <w:sz w:val="24"/>
          <w:szCs w:val="24"/>
        </w:rPr>
        <w:sectPr w:rsidR="007F6444" w:rsidSect="007F6444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7F6444" w:rsidTr="007F6444">
        <w:trPr>
          <w:jc w:val="right"/>
        </w:trPr>
        <w:tc>
          <w:tcPr>
            <w:tcW w:w="6379" w:type="dxa"/>
          </w:tcPr>
          <w:p w:rsidR="007F6444" w:rsidRDefault="007F6444" w:rsidP="007F6444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7F6444" w:rsidRPr="00E32602" w:rsidRDefault="007F6444" w:rsidP="007F6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F6444" w:rsidRPr="00E32602" w:rsidRDefault="007F6444" w:rsidP="007F6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7F6444" w:rsidRPr="00E32602" w:rsidRDefault="007F6444" w:rsidP="007F6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7F6444" w:rsidRPr="00E32602" w:rsidRDefault="007F6444" w:rsidP="007F6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7F6444" w:rsidRDefault="007F6444" w:rsidP="0037631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7631D">
              <w:rPr>
                <w:rFonts w:ascii="Times New Roman" w:hAnsi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63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775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7F6444" w:rsidRDefault="007F6444" w:rsidP="007F644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444" w:rsidRDefault="007F6444" w:rsidP="007F644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3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2126"/>
        <w:gridCol w:w="1134"/>
        <w:gridCol w:w="1416"/>
        <w:gridCol w:w="992"/>
        <w:gridCol w:w="710"/>
        <w:gridCol w:w="1278"/>
        <w:gridCol w:w="1407"/>
        <w:gridCol w:w="1448"/>
        <w:gridCol w:w="1454"/>
        <w:gridCol w:w="1241"/>
        <w:gridCol w:w="1033"/>
        <w:gridCol w:w="609"/>
      </w:tblGrid>
      <w:tr w:rsidR="0037631D" w:rsidRPr="00DA1217" w:rsidTr="00DA1217">
        <w:trPr>
          <w:trHeight w:val="522"/>
        </w:trPr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№</w:t>
            </w:r>
            <w:r w:rsidRPr="00DA1217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Start"/>
            <w:r w:rsidRPr="00DA121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A121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A121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 xml:space="preserve">Наименование регулируемой </w:t>
            </w:r>
            <w:r w:rsidRPr="00DA1217">
              <w:rPr>
                <w:rFonts w:ascii="Times New Roman" w:hAnsi="Times New Roman" w:cs="Times New Roman"/>
                <w:sz w:val="24"/>
              </w:rPr>
              <w:br/>
              <w:t>организации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51" w:type="pct"/>
            <w:vMerge w:val="restart"/>
            <w:textDirection w:val="btLr"/>
            <w:vAlign w:val="cente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</w:rPr>
            </w:pPr>
            <w:r w:rsidRPr="00DA1217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</w:rPr>
            </w:pPr>
            <w:r w:rsidRPr="00DA1217">
              <w:rPr>
                <w:rFonts w:ascii="Times New Roman" w:hAnsi="Times New Roman"/>
              </w:rPr>
              <w:t>Индекс эффективности</w:t>
            </w:r>
            <w:r w:rsidRPr="00DA1217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6" w:type="pct"/>
            <w:vMerge w:val="restart"/>
            <w:textDirection w:val="btL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DA1217">
              <w:rPr>
                <w:rFonts w:ascii="Times New Roman" w:hAnsi="Times New Roman"/>
                <w:szCs w:val="21"/>
              </w:rPr>
              <w:t>Нормативный уровень прибыли</w:t>
            </w:r>
          </w:p>
        </w:tc>
        <w:tc>
          <w:tcPr>
            <w:tcW w:w="854" w:type="pct"/>
            <w:gridSpan w:val="2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A1217">
              <w:rPr>
                <w:rFonts w:ascii="Times New Roman" w:hAnsi="Times New Roman"/>
                <w:sz w:val="24"/>
                <w:szCs w:val="21"/>
              </w:rPr>
              <w:t>Уровень</w:t>
            </w:r>
          </w:p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A1217">
              <w:rPr>
                <w:rFonts w:ascii="Times New Roman" w:hAnsi="Times New Roman"/>
                <w:sz w:val="24"/>
                <w:szCs w:val="21"/>
              </w:rPr>
              <w:t>надежности теплоснабжения</w:t>
            </w:r>
          </w:p>
        </w:tc>
        <w:tc>
          <w:tcPr>
            <w:tcW w:w="1319" w:type="pct"/>
            <w:gridSpan w:val="3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 xml:space="preserve">Показатели энергосбережения </w:t>
            </w:r>
            <w:proofErr w:type="gramStart"/>
            <w:r w:rsidRPr="00DA1217">
              <w:rPr>
                <w:rFonts w:ascii="Times New Roman" w:hAnsi="Times New Roman"/>
                <w:sz w:val="24"/>
              </w:rPr>
              <w:t>энергетической</w:t>
            </w:r>
            <w:proofErr w:type="gramEnd"/>
          </w:p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эффективности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DA1217">
              <w:rPr>
                <w:rFonts w:ascii="Times New Roman" w:hAnsi="Times New Roman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DA1217">
              <w:rPr>
                <w:rFonts w:ascii="Times New Roman" w:hAnsi="Times New Roman"/>
                <w:szCs w:val="18"/>
              </w:rPr>
              <w:t>Динамика изменения</w:t>
            </w:r>
          </w:p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DA1217">
              <w:rPr>
                <w:rFonts w:ascii="Times New Roman" w:hAnsi="Times New Roman"/>
                <w:szCs w:val="18"/>
              </w:rPr>
              <w:t>Расходов на топливо</w:t>
            </w:r>
          </w:p>
        </w:tc>
      </w:tr>
      <w:tr w:rsidR="00DA1217" w:rsidRPr="00DA1217" w:rsidTr="00DA1217">
        <w:trPr>
          <w:cantSplit/>
          <w:trHeight w:val="2995"/>
        </w:trPr>
        <w:tc>
          <w:tcPr>
            <w:tcW w:w="272" w:type="pct"/>
            <w:vMerge/>
            <w:shd w:val="clear" w:color="auto" w:fill="auto"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Merge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6" w:type="pct"/>
            <w:vMerge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" w:type="pct"/>
            <w:vMerge/>
            <w:textDirection w:val="btL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7" w:type="pct"/>
            <w:textDirection w:val="btL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217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48" w:type="pct"/>
            <w:textDirection w:val="btLr"/>
          </w:tcPr>
          <w:p w:rsidR="0037631D" w:rsidRPr="00DA1217" w:rsidRDefault="0037631D" w:rsidP="0037631D">
            <w:pPr>
              <w:pStyle w:val="a9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217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1" w:type="pct"/>
            <w:textDirection w:val="btLr"/>
            <w:vAlign w:val="center"/>
          </w:tcPr>
          <w:p w:rsidR="0037631D" w:rsidRPr="00DA1217" w:rsidRDefault="0037631D" w:rsidP="0037631D">
            <w:pPr>
              <w:ind w:right="113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2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63" w:type="pct"/>
            <w:textDirection w:val="btLr"/>
            <w:vAlign w:val="center"/>
          </w:tcPr>
          <w:p w:rsidR="0037631D" w:rsidRPr="00DA1217" w:rsidRDefault="0037631D" w:rsidP="0037631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2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94" w:type="pct"/>
            <w:textDirection w:val="btLr"/>
            <w:vAlign w:val="center"/>
          </w:tcPr>
          <w:p w:rsidR="0037631D" w:rsidRPr="00DA1217" w:rsidRDefault="0037631D" w:rsidP="0037631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12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29" w:type="pct"/>
            <w:vMerge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" w:type="pct"/>
            <w:vMerge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217" w:rsidRPr="00DA1217" w:rsidTr="00DA1217">
        <w:trPr>
          <w:trHeight w:val="276"/>
        </w:trPr>
        <w:tc>
          <w:tcPr>
            <w:tcW w:w="272" w:type="pct"/>
            <w:vMerge/>
            <w:vAlign w:val="center"/>
            <w:hideMark/>
          </w:tcPr>
          <w:p w:rsidR="0037631D" w:rsidRPr="00DA1217" w:rsidRDefault="0037631D" w:rsidP="00376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37631D" w:rsidRPr="00DA1217" w:rsidRDefault="0037631D" w:rsidP="00376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61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A1217">
              <w:rPr>
                <w:rFonts w:ascii="Times New Roman" w:hAnsi="Times New Roman"/>
                <w:color w:val="000000"/>
                <w:sz w:val="24"/>
              </w:rPr>
              <w:t>кг</w:t>
            </w:r>
            <w:proofErr w:type="gramStart"/>
            <w:r w:rsidRPr="00DA1217">
              <w:rPr>
                <w:rFonts w:ascii="Times New Roman" w:hAnsi="Times New Roman"/>
                <w:color w:val="000000"/>
                <w:sz w:val="24"/>
              </w:rPr>
              <w:t>.у</w:t>
            </w:r>
            <w:proofErr w:type="gramEnd"/>
            <w:r w:rsidRPr="00DA1217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spellEnd"/>
            <w:r w:rsidRPr="00DA1217">
              <w:rPr>
                <w:rFonts w:ascii="Times New Roman" w:hAnsi="Times New Roman"/>
                <w:color w:val="000000"/>
                <w:sz w:val="24"/>
              </w:rPr>
              <w:t>./</w:t>
            </w:r>
          </w:p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color w:val="000000"/>
                <w:sz w:val="24"/>
              </w:rPr>
              <w:t>Гкал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Гкал/</w:t>
            </w:r>
          </w:p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color w:val="000000"/>
                <w:sz w:val="24"/>
              </w:rPr>
              <w:t>куб. м (т)/год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37631D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1217" w:rsidRPr="00DA1217" w:rsidTr="00DA1217">
        <w:trPr>
          <w:trHeight w:val="422"/>
        </w:trPr>
        <w:tc>
          <w:tcPr>
            <w:tcW w:w="272" w:type="pct"/>
            <w:vMerge w:val="restart"/>
            <w:shd w:val="clear" w:color="auto" w:fill="auto"/>
            <w:noWrap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37631D" w:rsidRPr="00DA1217" w:rsidRDefault="002929FC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 </w:t>
            </w:r>
            <w:r w:rsidR="0037631D" w:rsidRPr="00DA1217">
              <w:rPr>
                <w:rFonts w:ascii="Times New Roman" w:hAnsi="Times New Roman" w:cs="Times New Roman"/>
                <w:sz w:val="24"/>
                <w:szCs w:val="28"/>
              </w:rPr>
              <w:t>АО «СПБВЕРГАЗ»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A1217">
              <w:rPr>
                <w:rFonts w:ascii="Times New Roman" w:hAnsi="Times New Roman" w:cs="Times New Roman"/>
                <w:sz w:val="24"/>
                <w:szCs w:val="18"/>
              </w:rPr>
              <w:t>2018</w:t>
            </w:r>
          </w:p>
        </w:tc>
        <w:tc>
          <w:tcPr>
            <w:tcW w:w="451" w:type="pct"/>
            <w:vAlign w:val="center"/>
          </w:tcPr>
          <w:p w:rsidR="0037631D" w:rsidRPr="00DA1217" w:rsidRDefault="0078208B" w:rsidP="001460C1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2 876,78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37631D" w:rsidRPr="00DA1217" w:rsidRDefault="00906EC3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156,35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DA121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DA1217">
              <w:rPr>
                <w:rFonts w:ascii="Times New Roman" w:hAnsi="Times New Roman"/>
                <w:sz w:val="24"/>
              </w:rPr>
              <w:t>1 171,72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A1217" w:rsidRPr="00DA1217" w:rsidTr="00DA1217">
        <w:trPr>
          <w:trHeight w:val="400"/>
        </w:trPr>
        <w:tc>
          <w:tcPr>
            <w:tcW w:w="272" w:type="pct"/>
            <w:vMerge/>
            <w:shd w:val="clear" w:color="auto" w:fill="auto"/>
            <w:noWrap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A1217">
              <w:rPr>
                <w:rFonts w:ascii="Times New Roman" w:hAnsi="Times New Roman" w:cs="Times New Roman"/>
                <w:sz w:val="24"/>
                <w:szCs w:val="18"/>
              </w:rPr>
              <w:t>2019</w:t>
            </w:r>
          </w:p>
        </w:tc>
        <w:tc>
          <w:tcPr>
            <w:tcW w:w="451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37631D" w:rsidRPr="00DA1217" w:rsidRDefault="00906EC3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156,35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1 171,72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A1217" w:rsidRPr="00DA1217" w:rsidTr="00DA1217">
        <w:trPr>
          <w:trHeight w:val="361"/>
        </w:trPr>
        <w:tc>
          <w:tcPr>
            <w:tcW w:w="272" w:type="pct"/>
            <w:vMerge/>
            <w:shd w:val="clear" w:color="auto" w:fill="auto"/>
            <w:noWrap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A1217">
              <w:rPr>
                <w:rFonts w:ascii="Times New Roman" w:hAnsi="Times New Roman" w:cs="Times New Roman"/>
                <w:sz w:val="24"/>
                <w:szCs w:val="18"/>
              </w:rPr>
              <w:t>2020</w:t>
            </w:r>
          </w:p>
        </w:tc>
        <w:tc>
          <w:tcPr>
            <w:tcW w:w="451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37631D" w:rsidRPr="00DA1217" w:rsidRDefault="00906EC3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156,35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1 171,72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A1217" w:rsidRPr="00DA1217" w:rsidTr="00DA1217">
        <w:trPr>
          <w:trHeight w:val="361"/>
        </w:trPr>
        <w:tc>
          <w:tcPr>
            <w:tcW w:w="272" w:type="pct"/>
            <w:vMerge/>
            <w:shd w:val="clear" w:color="auto" w:fill="auto"/>
            <w:noWrap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A1217">
              <w:rPr>
                <w:rFonts w:ascii="Times New Roman" w:hAnsi="Times New Roman" w:cs="Times New Roman"/>
                <w:sz w:val="24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37631D" w:rsidRPr="00DA1217" w:rsidRDefault="00906EC3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156,35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1 171,72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A1217" w:rsidRPr="00DA1217" w:rsidTr="00DA1217">
        <w:trPr>
          <w:trHeight w:val="408"/>
        </w:trPr>
        <w:tc>
          <w:tcPr>
            <w:tcW w:w="272" w:type="pct"/>
            <w:vMerge/>
            <w:shd w:val="clear" w:color="auto" w:fill="auto"/>
            <w:noWrap/>
            <w:vAlign w:val="center"/>
            <w:hideMark/>
          </w:tcPr>
          <w:p w:rsidR="0037631D" w:rsidRPr="00DA1217" w:rsidRDefault="0037631D" w:rsidP="003763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  <w:hideMark/>
          </w:tcPr>
          <w:p w:rsidR="0037631D" w:rsidRPr="00DA1217" w:rsidRDefault="0037631D" w:rsidP="00376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A1217">
              <w:rPr>
                <w:rFonts w:ascii="Times New Roman" w:hAnsi="Times New Roman" w:cs="Times New Roman"/>
                <w:sz w:val="24"/>
                <w:szCs w:val="18"/>
              </w:rPr>
              <w:t>2022</w:t>
            </w:r>
          </w:p>
        </w:tc>
        <w:tc>
          <w:tcPr>
            <w:tcW w:w="451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226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7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37631D" w:rsidRPr="00DA1217" w:rsidRDefault="00906EC3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156,35</w:t>
            </w:r>
          </w:p>
        </w:tc>
        <w:tc>
          <w:tcPr>
            <w:tcW w:w="463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1 171,72</w:t>
            </w:r>
          </w:p>
        </w:tc>
        <w:tc>
          <w:tcPr>
            <w:tcW w:w="394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9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" w:type="pct"/>
            <w:vAlign w:val="center"/>
          </w:tcPr>
          <w:p w:rsidR="0037631D" w:rsidRPr="00DA1217" w:rsidRDefault="0037631D" w:rsidP="00D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12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F6444" w:rsidRDefault="007F6444" w:rsidP="007F6444"/>
    <w:p w:rsidR="007F6444" w:rsidRDefault="007F6444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sectPr w:rsidR="007F6444" w:rsidSect="00AE5752">
      <w:headerReference w:type="even" r:id="rId9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1D" w:rsidRDefault="0037631D">
      <w:pPr>
        <w:spacing w:after="0" w:line="240" w:lineRule="auto"/>
      </w:pPr>
      <w:r>
        <w:separator/>
      </w:r>
    </w:p>
  </w:endnote>
  <w:endnote w:type="continuationSeparator" w:id="0">
    <w:p w:rsidR="0037631D" w:rsidRDefault="0037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1D" w:rsidRDefault="0037631D">
      <w:pPr>
        <w:spacing w:after="0" w:line="240" w:lineRule="auto"/>
      </w:pPr>
      <w:r>
        <w:separator/>
      </w:r>
    </w:p>
  </w:footnote>
  <w:footnote w:type="continuationSeparator" w:id="0">
    <w:p w:rsidR="0037631D" w:rsidRDefault="0037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D" w:rsidRDefault="00E33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3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31D">
      <w:rPr>
        <w:rStyle w:val="a5"/>
        <w:noProof/>
      </w:rPr>
      <w:t>1</w:t>
    </w:r>
    <w:r>
      <w:rPr>
        <w:rStyle w:val="a5"/>
      </w:rPr>
      <w:fldChar w:fldCharType="end"/>
    </w:r>
  </w:p>
  <w:p w:rsidR="0037631D" w:rsidRDefault="003763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D" w:rsidRDefault="00E33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3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31D">
      <w:rPr>
        <w:rStyle w:val="a5"/>
        <w:noProof/>
      </w:rPr>
      <w:t>1</w:t>
    </w:r>
    <w:r>
      <w:rPr>
        <w:rStyle w:val="a5"/>
      </w:rPr>
      <w:fldChar w:fldCharType="end"/>
    </w:r>
  </w:p>
  <w:p w:rsidR="0037631D" w:rsidRDefault="003763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07754C"/>
    <w:rsid w:val="0008121A"/>
    <w:rsid w:val="001460C1"/>
    <w:rsid w:val="00150A3D"/>
    <w:rsid w:val="00235486"/>
    <w:rsid w:val="00255948"/>
    <w:rsid w:val="002762A5"/>
    <w:rsid w:val="002929FC"/>
    <w:rsid w:val="0037631D"/>
    <w:rsid w:val="003B6AF5"/>
    <w:rsid w:val="0042784D"/>
    <w:rsid w:val="00446817"/>
    <w:rsid w:val="00492991"/>
    <w:rsid w:val="006C020E"/>
    <w:rsid w:val="00706631"/>
    <w:rsid w:val="0078208B"/>
    <w:rsid w:val="007F6444"/>
    <w:rsid w:val="00906EC3"/>
    <w:rsid w:val="00942E4F"/>
    <w:rsid w:val="009C790E"/>
    <w:rsid w:val="009E1D98"/>
    <w:rsid w:val="00AE5752"/>
    <w:rsid w:val="00B00829"/>
    <w:rsid w:val="00B4159C"/>
    <w:rsid w:val="00C55954"/>
    <w:rsid w:val="00D8299B"/>
    <w:rsid w:val="00DA1217"/>
    <w:rsid w:val="00DD2E8A"/>
    <w:rsid w:val="00E3341F"/>
    <w:rsid w:val="00E77EAD"/>
    <w:rsid w:val="00E91736"/>
    <w:rsid w:val="00F12F79"/>
    <w:rsid w:val="00F26D6C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F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aliases w:val="таблица"/>
    <w:link w:val="aa"/>
    <w:uiPriority w:val="1"/>
    <w:qFormat/>
    <w:rsid w:val="007F64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7F6444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23548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23</cp:revision>
  <cp:lastPrinted>2017-12-13T08:18:00Z</cp:lastPrinted>
  <dcterms:created xsi:type="dcterms:W3CDTF">2016-11-16T08:27:00Z</dcterms:created>
  <dcterms:modified xsi:type="dcterms:W3CDTF">2017-12-14T08:35:00Z</dcterms:modified>
</cp:coreProperties>
</file>