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94" w:rsidRPr="00195E94" w:rsidRDefault="00195E94" w:rsidP="00195E94">
      <w:pPr>
        <w:pStyle w:val="ConsPlusNormal"/>
        <w:jc w:val="right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88C6CC6" wp14:editId="3E35EC7B">
            <wp:simplePos x="0" y="0"/>
            <wp:positionH relativeFrom="margin">
              <wp:posOffset>-267970</wp:posOffset>
            </wp:positionH>
            <wp:positionV relativeFrom="paragraph">
              <wp:posOffset>-513715</wp:posOffset>
            </wp:positionV>
            <wp:extent cx="6312535" cy="2197735"/>
            <wp:effectExtent l="0" t="0" r="0" b="0"/>
            <wp:wrapSquare wrapText="bothSides"/>
            <wp:docPr id="2" name="Рисунок 2" descr="F:\жалобы\ЖАЛОБ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жалобы\ЖАЛОБЫ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94" w:rsidRPr="00A60F76" w:rsidRDefault="00195E94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«04» декабря 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proofErr w:type="gramStart"/>
      <w:r w:rsidRPr="00195E94">
        <w:rPr>
          <w:rFonts w:ascii="Times New Roman" w:hAnsi="Times New Roman" w:cs="Times New Roman"/>
          <w:i/>
          <w:sz w:val="24"/>
          <w:szCs w:val="24"/>
        </w:rPr>
        <w:t>административного</w:t>
      </w:r>
      <w:proofErr w:type="gramEnd"/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 xml:space="preserve"> регламента 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предоставления департаментом 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>строительства и архитектуры администрации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Владимирской области государственной услуги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выдаче разрешения на строительство 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пределах полномочий, установленных 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Градостроительным </w:t>
      </w:r>
      <w:hyperlink r:id="rId8" w:history="1">
        <w:r w:rsidRPr="00195E94">
          <w:rPr>
            <w:rFonts w:ascii="Times New Roman" w:hAnsi="Times New Roman" w:cs="Times New Roman"/>
            <w:i/>
            <w:sz w:val="24"/>
            <w:szCs w:val="24"/>
            <w:lang w:eastAsia="ru-RU"/>
          </w:rPr>
          <w:t>кодексом</w:t>
        </w:r>
      </w:hyperlink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Российской Федерации</w:t>
      </w:r>
    </w:p>
    <w:p w:rsidR="00195E94" w:rsidRDefault="00195E94" w:rsidP="00195E94">
      <w:pPr>
        <w:rPr>
          <w:i/>
          <w:sz w:val="24"/>
          <w:szCs w:val="24"/>
        </w:rPr>
      </w:pPr>
    </w:p>
    <w:p w:rsidR="00195E94" w:rsidRDefault="00195E94" w:rsidP="00195E94">
      <w:pPr>
        <w:rPr>
          <w:i/>
          <w:sz w:val="24"/>
          <w:szCs w:val="24"/>
        </w:rPr>
      </w:pPr>
    </w:p>
    <w:p w:rsidR="00195E94" w:rsidRPr="002F28BD" w:rsidRDefault="00195E94" w:rsidP="00195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8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hyperlink r:id="rId10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виде", </w:t>
      </w:r>
      <w:hyperlink r:id="rId11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Губернатора области от 04.06.2010 N 663 "О реализации распоряжения Правительства Российской Федерации от 17.12.2009 N 1993-р", </w:t>
      </w:r>
      <w:hyperlink r:id="rId12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Губернатора области от 21.02.2006 N</w:t>
      </w:r>
      <w:proofErr w:type="gramEnd"/>
      <w:r w:rsidRPr="002F28BD">
        <w:rPr>
          <w:rFonts w:ascii="Times New Roman" w:hAnsi="Times New Roman" w:cs="Times New Roman"/>
          <w:sz w:val="28"/>
          <w:szCs w:val="28"/>
        </w:rPr>
        <w:t xml:space="preserve"> 120 "Об утверждении Положения о департаменте строительства и архитектуры администрации Владимирской области" постановляю:</w:t>
      </w:r>
    </w:p>
    <w:p w:rsidR="00195E94" w:rsidRPr="002F28BD" w:rsidRDefault="00195E94" w:rsidP="00195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8BD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1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предоставления департаментом строительства и архитектуры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13" w:history="1">
        <w:r w:rsidRPr="002F28B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F28BD">
        <w:rPr>
          <w:rFonts w:ascii="Times New Roman" w:hAnsi="Times New Roman" w:cs="Times New Roman"/>
          <w:sz w:val="28"/>
          <w:szCs w:val="28"/>
        </w:rPr>
        <w:t xml:space="preserve"> Российской Федерации, согласно приложению.</w:t>
      </w:r>
    </w:p>
    <w:p w:rsidR="00195E94" w:rsidRDefault="00195E94" w:rsidP="00195E94">
      <w:pPr>
        <w:pStyle w:val="ListParagraph"/>
        <w:spacing w:before="120"/>
        <w:ind w:left="0" w:firstLine="567"/>
        <w:jc w:val="both"/>
      </w:pPr>
    </w:p>
    <w:p w:rsidR="00195E94" w:rsidRPr="00A60F76" w:rsidRDefault="00195E94" w:rsidP="00195E94">
      <w:pPr>
        <w:pStyle w:val="ListParagraph"/>
        <w:spacing w:before="120"/>
        <w:ind w:left="0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0" allowOverlap="1" wp14:anchorId="77FF622B" wp14:editId="1B65FB7E">
            <wp:simplePos x="0" y="0"/>
            <wp:positionH relativeFrom="margin">
              <wp:posOffset>2747010</wp:posOffset>
            </wp:positionH>
            <wp:positionV relativeFrom="paragraph">
              <wp:posOffset>123190</wp:posOffset>
            </wp:positionV>
            <wp:extent cx="1637030" cy="1651635"/>
            <wp:effectExtent l="0" t="0" r="1270" b="5715"/>
            <wp:wrapNone/>
            <wp:docPr id="1" name="Рисунок 1" descr="F:\жалобы\ЖАЛОБЫ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жалобы\ЖАЛОБЫ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94" w:rsidRPr="00A60F76" w:rsidRDefault="00195E94" w:rsidP="00195E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95E94" w:rsidRPr="00A60F76" w:rsidRDefault="00195E94" w:rsidP="00195E94">
      <w:pPr>
        <w:jc w:val="both"/>
        <w:rPr>
          <w:rFonts w:ascii="Times New Roman" w:hAnsi="Times New Roman" w:cs="Times New Roman"/>
          <w:sz w:val="28"/>
          <w:szCs w:val="28"/>
        </w:rPr>
      </w:pPr>
      <w:r w:rsidRPr="00EC38D2">
        <w:rPr>
          <w:rFonts w:ascii="Times New Roman" w:hAnsi="Times New Roman" w:cs="Times New Roman"/>
          <w:sz w:val="28"/>
          <w:szCs w:val="28"/>
        </w:rPr>
        <w:t xml:space="preserve">Директор  департамента                         </w:t>
      </w:r>
      <w:r w:rsidRPr="00A60F7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60F76">
        <w:rPr>
          <w:rFonts w:ascii="Times New Roman" w:hAnsi="Times New Roman" w:cs="Times New Roman"/>
          <w:sz w:val="28"/>
          <w:szCs w:val="28"/>
        </w:rPr>
        <w:t>В.Ю. Давидов</w:t>
      </w:r>
    </w:p>
    <w:p w:rsidR="00750743" w:rsidRDefault="00750743" w:rsidP="00750743">
      <w:pPr>
        <w:pStyle w:val="ConsPlusNormal"/>
        <w:jc w:val="right"/>
      </w:pPr>
    </w:p>
    <w:p w:rsidR="00EE1B8D" w:rsidRDefault="00EE1B8D">
      <w:pPr>
        <w:pStyle w:val="ConsPlusNormal"/>
        <w:jc w:val="both"/>
      </w:pPr>
    </w:p>
    <w:p w:rsidR="00195E94" w:rsidRDefault="00195E94" w:rsidP="00750743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bookmarkStart w:id="0" w:name="P41"/>
      <w:bookmarkEnd w:id="0"/>
    </w:p>
    <w:p w:rsidR="00195E94" w:rsidRDefault="00195E94" w:rsidP="00750743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</w:p>
    <w:p w:rsidR="00195E94" w:rsidRDefault="00195E94" w:rsidP="00750743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</w:p>
    <w:p w:rsidR="00750743" w:rsidRDefault="00750743" w:rsidP="00750743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A61B11">
        <w:rPr>
          <w:rFonts w:ascii="Times New Roman" w:hAnsi="Times New Roman" w:cs="Times New Roman"/>
        </w:rPr>
        <w:lastRenderedPageBreak/>
        <w:t>Приложение к постановлению департамента</w:t>
      </w:r>
    </w:p>
    <w:p w:rsidR="00750743" w:rsidRPr="00A61B11" w:rsidRDefault="00750743" w:rsidP="00750743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 xml:space="preserve"> строительства и архитектуры администрации</w:t>
      </w:r>
    </w:p>
    <w:p w:rsidR="00750743" w:rsidRPr="00750743" w:rsidRDefault="00750743" w:rsidP="00750743">
      <w:pPr>
        <w:pStyle w:val="ConsPlusTitle"/>
        <w:jc w:val="right"/>
        <w:rPr>
          <w:b w:val="0"/>
        </w:rPr>
      </w:pPr>
      <w:r w:rsidRPr="00A61B11">
        <w:rPr>
          <w:rFonts w:ascii="Times New Roman" w:hAnsi="Times New Roman" w:cs="Times New Roman"/>
        </w:rPr>
        <w:t xml:space="preserve"> </w:t>
      </w:r>
      <w:r w:rsidRPr="00750743">
        <w:rPr>
          <w:rFonts w:ascii="Times New Roman" w:hAnsi="Times New Roman" w:cs="Times New Roman"/>
          <w:b w:val="0"/>
        </w:rPr>
        <w:t xml:space="preserve">области </w:t>
      </w:r>
      <w:proofErr w:type="gramStart"/>
      <w:r w:rsidRPr="00750743">
        <w:rPr>
          <w:rFonts w:ascii="Times New Roman" w:hAnsi="Times New Roman" w:cs="Times New Roman"/>
          <w:b w:val="0"/>
        </w:rPr>
        <w:t>от</w:t>
      </w:r>
      <w:proofErr w:type="gramEnd"/>
      <w:r w:rsidRPr="00750743">
        <w:rPr>
          <w:rFonts w:ascii="Times New Roman" w:hAnsi="Times New Roman" w:cs="Times New Roman"/>
          <w:b w:val="0"/>
        </w:rPr>
        <w:t xml:space="preserve"> ___________________№_______</w:t>
      </w:r>
    </w:p>
    <w:p w:rsidR="00750743" w:rsidRDefault="00750743">
      <w:pPr>
        <w:pStyle w:val="ConsPlusTitle"/>
        <w:jc w:val="center"/>
      </w:pPr>
    </w:p>
    <w:p w:rsidR="00EE1B8D" w:rsidRPr="00750743" w:rsidRDefault="00EE1B8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АДМИНИСТРАТИВН</w:t>
      </w:r>
      <w:r w:rsidR="00750743">
        <w:rPr>
          <w:rFonts w:ascii="Times New Roman" w:hAnsi="Times New Roman" w:cs="Times New Roman"/>
          <w:sz w:val="27"/>
          <w:szCs w:val="27"/>
        </w:rPr>
        <w:t>ЫЙ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РЕГЛАМЕНТ</w:t>
      </w:r>
    </w:p>
    <w:p w:rsidR="00EE1B8D" w:rsidRPr="00750743" w:rsidRDefault="00EE1B8D" w:rsidP="0075074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ПРЕДОСТАВЛЕНИЯ ДЕПАРТАМЕНТОМ СТРОИТЕЛЬСТВА И АРХИТЕКТУРЫ</w:t>
      </w:r>
      <w:r w:rsid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АДМИНИСТРАЦИИ ВЛАДИМИРСКОЙ ОБЛАСТИ ГОСУДАРСТВЕННОЙ УСЛУГИ</w:t>
      </w:r>
      <w:r w:rsid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ПО ВЫДАЧЕ РАЗРЕШЕНИЯ НА СТРОИТЕЛЬСТВО В ПРЕДЕЛАХ ПОЛНОМОЧИЙ,</w:t>
      </w:r>
    </w:p>
    <w:p w:rsidR="00EE1B8D" w:rsidRPr="00750743" w:rsidRDefault="00EE1B8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УСТАНОВЛЕННЫХ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ГРАДОСТРОИТЕЛЬНЫМ КОДЕКСОМ</w:t>
      </w:r>
    </w:p>
    <w:p w:rsidR="00EE1B8D" w:rsidRPr="00750743" w:rsidRDefault="00EE1B8D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РОССИЙСКОЙ ФЕДЕРАЦИИ</w:t>
      </w:r>
    </w:p>
    <w:p w:rsidR="00750743" w:rsidRDefault="007507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1.1. Административный регламент предоставления департаментом строительства и архитектуры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</w:t>
      </w:r>
      <w:hyperlink r:id="rId1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кодексом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Российской Федерации, (далее - Регламент) разработан в целях повышения качества и доступности государственной услуги и определяет сроки и последовательность действий (административных процедур) в указанной сфере.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1.2. Разрешение на строительство представляет собой документ,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 и дающий застройщику право осуществлять строительство, реконструкцию объектов капитального строительства, за исключением случаев, предусмотренных Градостроительным </w:t>
      </w:r>
      <w:hyperlink r:id="rId17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кодексом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1.3.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Разрешение на строительство выдается департаментом строительства и архитектуры администрации Владимирской области (далее - Департамент)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округов).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1.4. В процессе предоставления государственной услуги Департамент взаимодействует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Управлением Федеральной службы государственной регистрации, кадастра и картографии по Владимирской области (г. Владимир, ул.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Офицерская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, д. 33-а);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органами местного самоуправления муниципальных образований Владимирской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1.5.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 xml:space="preserve">Заявителем (далее - застройщик) является юридическое или физическое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органы), Государственная корпорация по атомной энергии "</w:t>
      </w:r>
      <w:proofErr w:type="spellStart"/>
      <w:r w:rsidRPr="00750743">
        <w:rPr>
          <w:rFonts w:ascii="Times New Roman" w:hAnsi="Times New Roman" w:cs="Times New Roman"/>
          <w:sz w:val="27"/>
          <w:szCs w:val="27"/>
        </w:rPr>
        <w:t>Росатом</w:t>
      </w:r>
      <w:proofErr w:type="spellEnd"/>
      <w:r w:rsidRPr="00750743">
        <w:rPr>
          <w:rFonts w:ascii="Times New Roman" w:hAnsi="Times New Roman" w:cs="Times New Roman"/>
          <w:sz w:val="27"/>
          <w:szCs w:val="27"/>
        </w:rPr>
        <w:t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 имени физических лиц заявление о выдаче разрешения на строительство могут подавать представители, действующие на основании доверенности.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 имени юридических лиц необходимые документы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1.6. Государственная услуга предоставляется Департаментом по адресу: ул. Токарева, д. 1, г. Владимир.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Официальный сайт Департамента в информационно-телекоммуникационной сети "Интернет": http://www.dsa.avo.ru/.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Адрес электронной почты Департамента: e-</w:t>
      </w:r>
      <w:proofErr w:type="spellStart"/>
      <w:r w:rsidRPr="00750743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750743">
        <w:rPr>
          <w:rFonts w:ascii="Times New Roman" w:hAnsi="Times New Roman" w:cs="Times New Roman"/>
          <w:sz w:val="27"/>
          <w:szCs w:val="27"/>
        </w:rPr>
        <w:t>: dsa@avo.ru.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Телефоны: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приемной директора Департамента - (4922) 33-50-71;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заместителя директора Департамента, главного архитектора области - (4922) 33-04-19;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начальника отдела архитектуры и градостроительства - (4922) 33-50-88;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специалистов отдела архитектуры и градостроительства - (4922) 33-50-86.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График (режим) работы Департамента: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понедельник - пятница с 9.00 до 17.30, перерыв на обед с 12.30 до 13.00.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Выходные дни - суббота и воскресенье.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Прием посетителей осуществляется в рабочие дни с 9.00 до 12.00 и с 13.00 до 16.00.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1.7. Информирование заявителей по вопросам предоставления государственной услуги осуществляется: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 информационных стендах;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(http://www.dsa.avo.ru/);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консультации могут предоставляться по устным и письменным обращениям, по телефону, по электронной почте, а также с использованием подраздела "Строительство" тематического проекта "Вопрос-ответ" на официальном сайте администрации области в информационно-телекоммуникационной сети "Интернет".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Default="007507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F25EB7" w:rsidRDefault="00F25EB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F25EB7" w:rsidRDefault="00F25EB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II. Стандарт предоставления государственной услуги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2.1. Наименование государственной услуги: "Выдача разрешения на строительство в пределах полномочий, установленных Градостроительным </w:t>
      </w:r>
      <w:hyperlink r:id="rId18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кодексом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Российской Федерации" (далее - государственная услуга).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2.2. Государственная услуга предоставляется Департаментом.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2.3. Результатом предоставления государственной услуги являются: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выдача заявителю разрешения на строительство;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мотивированный отказ в выдаче разрешения на строительство с указанием причин отказа.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 Сроки предоставления государственной 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2.4.1. Предоставление государственной услуги осуществляется в течение 10 дней со дня поступления в Департамент заявления о выдаче разрешения на строительство.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2.4.2. Время ожидания в очереди при личном обращении заявителя за получением консультации не должно превышать 15 минут.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2.4.3. Время консультации по телефону не должно превышать 10 минут. Ответ на телефонный звонок должен содержать информацию о должности, фамилии, имени и отчестве специалиста, принявшего телефонный звонок.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2.5. Правовыми основаниями для предоставления государственной услуги являются: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Градостроительный </w:t>
      </w:r>
      <w:hyperlink r:id="rId19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кодекс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Российской Федерации;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Федеральный </w:t>
      </w:r>
      <w:hyperlink r:id="rId20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закон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от 27.07.2010 N 210-ФЗ "Об организации предоставления государственных и муниципальных услуг";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абзац исключен. - </w:t>
      </w:r>
      <w:hyperlink r:id="rId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администрации Владимирской области от 07.07.2015 N 645;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2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приказ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Министерства строительства и жилищно-коммунального хозяйства Российской Федерации от 19.02.2015 N 117/</w:t>
      </w:r>
      <w:proofErr w:type="spellStart"/>
      <w:proofErr w:type="gramStart"/>
      <w:r w:rsidRPr="00750743">
        <w:rPr>
          <w:rFonts w:ascii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"Об утверждении формы разрешения на строительство и формы разрешения на ввод объекта в эксплуатацию" (Официальный интернет-портал правовой информации http://www.pravo.gov.ru, 13.04.2015);</w:t>
      </w:r>
    </w:p>
    <w:p w:rsidR="00EE1B8D" w:rsidRPr="00750743" w:rsidRDefault="00EE1B8D" w:rsidP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3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РФ от 09.02.2012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РФ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РФ от 25.01.2013 N 33 "Об использовании простой электронной подписи при оказании государственных и муниципальных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услуг" ("Собрание законодательства РФ", 04.02.2013, N 5, ст. 377);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7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Закон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Владимирской области от 13.07.2004 N 65-ОЗ "О регулировании градостроительной деятельности на территории Владимирской области";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28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Губернатора области от 21.02.2006 N 120 "Об утверждении Положения о департаменте строительства и архитектуры администрации Владимирской области" 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2.6. Перечень документов, необходимых для предоставления государственной 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2.6.1. Для получения разрешения на строительство заявитель направляет в Департамент заявление о выдаче разрешения на строительство. Образец формы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приведен в приложении N 1 к Регламенту.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114"/>
      <w:bookmarkEnd w:id="2"/>
      <w:r w:rsidRPr="00750743">
        <w:rPr>
          <w:rFonts w:ascii="Times New Roman" w:hAnsi="Times New Roman" w:cs="Times New Roman"/>
          <w:sz w:val="27"/>
          <w:szCs w:val="27"/>
        </w:rPr>
        <w:t>2.6.2. Для принятия решения о выдаче разрешения на строительство необходимы следующие документы: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115"/>
      <w:bookmarkEnd w:id="3"/>
      <w:r w:rsidRPr="00750743">
        <w:rPr>
          <w:rFonts w:ascii="Times New Roman" w:hAnsi="Times New Roman" w:cs="Times New Roman"/>
          <w:sz w:val="27"/>
          <w:szCs w:val="27"/>
        </w:rPr>
        <w:t>1) правоустанавливающие документы на земельный участок;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116"/>
      <w:bookmarkEnd w:id="4"/>
      <w:r w:rsidRPr="00750743">
        <w:rPr>
          <w:rFonts w:ascii="Times New Roman" w:hAnsi="Times New Roman" w:cs="Times New Roman"/>
          <w:sz w:val="27"/>
          <w:szCs w:val="27"/>
        </w:rPr>
        <w:t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3) материалы, содержащиеся в проектной документации: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пояснительная записка;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схемы, отображающие архитектурные решения;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е) проект организации строительства объекта капитального строительства;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проект организации работ по сносу или демонтажу объектов капитального строительства, их частей (при необходимости проведения таких работ);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9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частью 12.1 статьи 48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30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статьей 49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r:id="rId3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частью 3.4 статьи 49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Градостроительного кодекса, положительное заключение государственной экологической экспертизы проектной документации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в случаях, предусмотренных </w:t>
      </w:r>
      <w:hyperlink r:id="rId32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частью 6 статьи 49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Градостроительного кодекса;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127"/>
      <w:bookmarkEnd w:id="5"/>
      <w:r w:rsidRPr="00750743">
        <w:rPr>
          <w:rFonts w:ascii="Times New Roman" w:hAnsi="Times New Roman" w:cs="Times New Roman"/>
          <w:sz w:val="27"/>
          <w:szCs w:val="27"/>
        </w:rPr>
        <w:lastRenderedPageBreak/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3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статьей 40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6) согласие всех правообладателей объекта капитального строительства в случае реконструкции такого объекта;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8)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50743">
        <w:rPr>
          <w:rFonts w:ascii="Times New Roman" w:hAnsi="Times New Roman" w:cs="Times New Roman"/>
          <w:sz w:val="27"/>
          <w:szCs w:val="27"/>
        </w:rPr>
        <w:t>Росатом</w:t>
      </w:r>
      <w:proofErr w:type="spellEnd"/>
      <w:r w:rsidRPr="00750743">
        <w:rPr>
          <w:rFonts w:ascii="Times New Roman" w:hAnsi="Times New Roman" w:cs="Times New Roman"/>
          <w:sz w:val="27"/>
          <w:szCs w:val="27"/>
        </w:rPr>
        <w:t>", органом управления государственным 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9)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50743">
        <w:rPr>
          <w:rFonts w:ascii="Times New Roman" w:hAnsi="Times New Roman" w:cs="Times New Roman"/>
          <w:sz w:val="27"/>
          <w:szCs w:val="27"/>
        </w:rPr>
        <w:t>Росатом</w:t>
      </w:r>
      <w:proofErr w:type="spellEnd"/>
      <w:r w:rsidRPr="00750743">
        <w:rPr>
          <w:rFonts w:ascii="Times New Roman" w:hAnsi="Times New Roman" w:cs="Times New Roman"/>
          <w:sz w:val="27"/>
          <w:szCs w:val="27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или права собственника имущества, - соглашение о проведении такой реконструкции,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определяющее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в том числе условия и порядок возмещения ущерба, причиненного указанному объекту при осуществлении реконструкции.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(подп. 9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введен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hyperlink r:id="rId3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постановлением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Губернатора Владимирской области от 07.04.2014 N 340)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2.6.3. Документы (их копии или сведения, содержащиеся в них), указанные в </w:t>
      </w:r>
      <w:hyperlink w:anchor="P11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подпунктах 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127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5 пункта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Регламента, запрашиваются Департаментом в органах местного самоуправления, в </w:t>
      </w:r>
      <w:hyperlink w:anchor="P11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подпункте 1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- в Управлении Федеральной службы государственной регистрации, кадастра и картографии по Владимирской области, в случае, если застройщик не представил указанные документы самостоятельно.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2.6.4. Документы, указанные в </w:t>
      </w:r>
      <w:hyperlink w:anchor="P11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подпункте 1 пункта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2.6.5. Не допускается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в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том числе документов, не предусмотренных Регламентом.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2.7. Перечень оснований для отказа в предоставлении государственной 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Основанием для отказа в выдаче разрешения на строительство является: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отсутствие документов, указанных в </w:t>
      </w:r>
      <w:hyperlink w:anchor="P1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несоответствие представленных документов требованиям градостроительного плана земельного участка или, в случае выдачи разрешения на строительство линейного объекта, требованиям проекта планировки территории и проекта межевания территории;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3) несоответствие требованиям, установленным в разрешении на отклонение от предельных параметров разрешенного строительства, реконструкции (в случае, если застройщику было предоставлено такое разрешение).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2.8. Государственная услуга и предоставление информации о ней осуществляются бесплатно.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2.9.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2.10. Срок регистрации заявления о предоставлении государственной услуги не должен превышать 15 минут.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2.11. Требования к помещениям, в которых предоставляется государственная услуга.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2.11.1. Центральный вход в здание Департамента должен быть оборудован информационной табличкой (вывеской), содержащей полное наименование организации. Внутренние двери кабинетов Департамента оборудуются табличками, содержащими информацию о названии отдела, фамилиях, именах, отчествах и должностях государственных служащих отдела.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2.11.2. Места ожидания для заявителей и приема заявлений оборудуются стульями.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2.11.3. Рабочие места государственных служащих, предоставляющих государственную услугу, оборудуются столами, стульями, обеспечиваются компьютерной техникой и канцелярскими принадлежностями.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2.11.4. Образцы и формы документов, необходимых для предоставления государственной услуги, размещаются на информационном стенде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2.12. Показатели доступности и качества государственной услуги: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информированность заявителя о правилах и порядке предоставления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комфортность ожидания предоставления и получения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отношение должностных лиц и специалистов к заявителю;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время, затраченное на получение конечного результата государственной услуги (оперативность);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уровень кадрового обеспечения предоставления государственной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количество выявленных нарушений при предоставлении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- количество поступивших жалоб на предоставление государственной 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2.13. Особенности предоставления государственной услуги в электронной форме.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2.13.1. Информация о государственной услуге размещается в Сводном реестре государственных и муниципальных услуг и на Едином портале государственных и муниципальных услуг.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2.13.2.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 xml:space="preserve">Заявителем может быть скопирована и заполнена в электронном виде форма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разрешения на строительство, указанная в приложении N 1 к настоящему Регламенту,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в информационно-телекоммуникационной сети "Интернет": (http://www.dsa.avo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.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ru/).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164"/>
      <w:bookmarkEnd w:id="6"/>
      <w:r w:rsidRPr="00750743">
        <w:rPr>
          <w:rFonts w:ascii="Times New Roman" w:hAnsi="Times New Roman" w:cs="Times New Roman"/>
          <w:sz w:val="27"/>
          <w:szCs w:val="27"/>
        </w:rPr>
        <w:t>2.13.3. Заявители вправе представлять документы в электронном виде с использованием Единого портала государственных и муниципальных услуг, подписанные электронной подписью в соответствии с действующим законодательством.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166"/>
      <w:bookmarkEnd w:id="7"/>
      <w:r w:rsidRPr="00750743">
        <w:rPr>
          <w:rFonts w:ascii="Times New Roman" w:hAnsi="Times New Roman" w:cs="Times New Roman"/>
          <w:sz w:val="27"/>
          <w:szCs w:val="27"/>
        </w:rPr>
        <w:t>2.13.4.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услуг.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III. Состав, последовательность и сроки выполнения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административных процедур, требования к порядку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их выполнения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3.1. Предоставление государственной услуги включает в себя следующие административные процедуры: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прием и регистрация заявления о выдаче разрешения на строительство;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рассмотрение заявления и необходимых для предоставления государственной услуги документов;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выдача застройщику разрешения на строительство либо отказ в его выдаче.</w:t>
      </w:r>
    </w:p>
    <w:p w:rsidR="00EE1B8D" w:rsidRPr="00750743" w:rsidRDefault="00195E9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w:anchor="P436" w:history="1">
        <w:r w:rsidR="00EE1B8D" w:rsidRPr="00750743">
          <w:rPr>
            <w:rFonts w:ascii="Times New Roman" w:hAnsi="Times New Roman" w:cs="Times New Roman"/>
            <w:color w:val="0000FF"/>
            <w:sz w:val="27"/>
            <w:szCs w:val="27"/>
          </w:rPr>
          <w:t>Блок-схема</w:t>
        </w:r>
      </w:hyperlink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последовательности административных процедур приведена в приложении N 2 к настоящему Регламенту.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 Административная процедура "Прием и регистрация заявления о выдаче разрешения на строительство".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3.2.1. Основанием для начала административного действия является поступление в Департамент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разрешения на строительство (приложение N 1 к Регламенту), а также документов, указанных в </w:t>
      </w:r>
      <w:hyperlink w:anchor="P1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3.2.2. Заявление о выдаче разрешения на строительство с приложенными к нему документами представляется заявителем или его законным представителем в приемную Департамента лично, или направляется по почте, или представляется в электронном виде с использованием Единого портала государственных и муниципальных услуг, подписанное электронной подписью в соответствии с действующим законодательством. При поступлении документов в приемную Департамента одним из указанных способов в течение одного рабочего дня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директор Департамента передает их на рассмотрение в отдел архитектуры и градостроительства Департамента (далее - Отдел) через приемную-канцелярию, где производится соответствующая отметка специалиста.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Прием от застройщика заявления о выдаче разрешения на строительство, документов, необходимых для получения разрешения на строительство,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3.2.3. Специалист Отдела, ответственный за учет входящей и исходящей корреспонденции: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1) проверяет наличие документов, указанных в заявлении;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регистрирует заявление в журнале регистрации;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3) передает заявление о выдаче разрешения на строительство и приложенные к нему документы начальнику Отдела.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3.2.4. Начальник Отдела назначает ответственного специалиста и передает ему через специалиста Отдела, ответственного за учет входящей и исходящей корреспонденции, поступившее заявление с приложенными к нему документами.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Срок выполнения административного действия не должен превышать одного рабочего дня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с даты поступления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в Отдел заявления с резолюцией директора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3.2.5. Результатом административной процедуры является регистрация заявления и прилагаемых к нему документов и передача его на рассмотрение.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 Административная процедура "Рассмотрение документов".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3.3.1. Основанием для начала административной процедуры является передача заявления и прилагаемых документов на рассмотрение ответственному исполнителю.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3.3.2. Специалист Отдела, назначенный начальником Отдела ответственным за выполнение указанного действия: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1) проводит проверку наличия документов, необходимых для принятия решения о выдаче разрешения на строительство;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2) направляет запросы о предоставлении документов, указанных в </w:t>
      </w:r>
      <w:hyperlink w:anchor="P11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подпунктах 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127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5 пункта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Регламента, в органы местного самоуправления, в </w:t>
      </w:r>
      <w:hyperlink w:anchor="P11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подпункте 1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- в Управление Федеральной службы государственной регистрации, кадастра и картографии по Владимирской области, в случае, если застройщик не представил указанные документы самостоятельно;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3) проводит проверку соответствия проектной документации требованиям градостроительного плана земельного участка либо, в случае выдачи разрешения на строительство линейного объекта, требованиям проекта планировки территории и проекта межевания территории, а также красным линиям.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4) по результатам рассмотрения документов заполняет форму разрешения на строительство в двух экземплярах либо готовит проект письма об отказе в выдаче разрешения на строительство с указанием причин отказа.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3.3.3. Проект разрешения на строительство или письма об отказе в выдаче разрешения на строительство с визой начальника Отдела и заместителя директора Департамента, главного архитектора области представляется директору Департамента для подписания.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3.3.4. Срок выполнения процедуры не должен превышать семи дней со дня поступления в Отдел заявления с визой директора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3.3.5 Результатом административной процедуры является рассмотрение заявления и прилагаемых к нему документов и принятие решения о выдаче разрешения либо об отказе в его выдаче.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 Административная процедура "Выдача застройщику разрешения на строительство либо отказ в его выдаче".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3.4.1. Основанием для начала административной процедуры является принятие решения о выдаче разрешения либо об отказе в его выдаче.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3.4.2. Специалист Отдела, ответственный за учет входящей и исходящей корреспонденции: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1) регистрирует разрешение на строительство или письмо об отказе в выдаче разрешения на строительство в журнале регистрации;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информирует заявителя о принятом решении по телефону при условии, что в заявлении на выдачу разрешения на строительство указан контактный телефон.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Максимальный срок выполнения действия - не более 1 рабочего дня с момента поступления подписанных документов в Отдел.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3) выдает застройщику один экземпляр разрешения на строительство или передает письмо об отказе в выдаче разрешения на строительство (при личном обращении заявителя) либо обеспечивает отправку такого письма. Факт выдачи разрешения на строительство застройщику подтверждается подписью застройщика на втором экземпляре разрешения.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Максимальный срок выполнения действия - не более 15 минут с момента обращения заявителя в Отдел;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4) помещает в дело заявление о выдаче разрешения на строительство, копии правоустанавливающих документов на земельный участок, градостроительного плана земельного участка или в случае выдачи разрешения на строительство линейного объекта - копию постановления главы местной администрации об утверждении проекта планировки территории и проекта межевания территории,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), документ о согласии всех правообладателей объекта капитального строительства (в случае реконструкции такого объекта) и второй экземпляр подготовленного по результатам рассмотрения заявления разрешения на строительство либо письмо об отказе в выдаче разрешения на строительство. Хранение указанных документов осуществляется в соответствии с номенклатурой дел, утвержденной директором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3.4.3. Результатом административной процедуры является выдача заявителю разрешения на строительство или письма об отказе в выдаче разрешения на строительство.</w:t>
      </w:r>
    </w:p>
    <w:p w:rsidR="00EE1B8D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Pr="00750743" w:rsidRDefault="007507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 xml:space="preserve">IV. Формы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исполнением административного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Регламента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4.1. Текущий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полнотой и качеством предоставления государственной услуги осуществляется должностным лицом, ответственным за организацию работы по предоставлению государственной услуги,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4.2. В ходе проверок проверяется соблюдение и исполнение положений настоящего Регламента, полнота и качество предоставления государственной 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4.3. Периодичность проведения проверок устанавливается директором Департамента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Плановые проверки должны проводиться не реже 1 раза в год.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4.4. При проверке могут рассматриваться все вопросы, связанные с предоставлением государственной услуги, (комплексные проверки) или отдельные вопросы (тематические проверки).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4.6. Государственные гражданские служащие Департамента несут персональную ответственность за предоставление государственной услуги, которая закрепляется в их должностных регламентах в соответствии с требованиями законодательства.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услуги, соблюдения положений настоящего Регламента, сроков и последовательности действий (административных процедур).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V. Досудебный (внесудебный) порядок обжалования решений и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действий (бездействия) Департамента,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 также его должностных лиц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5.2. В досудебном (внесудебном) порядке заявитель может обжаловать решения, действия (бездействие):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служащих Департамента - директору Департамента;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директора Департамента и его заместителей - Губернатору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5.3. Заявитель может обратиться с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жалобой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в том числе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нарушение срока регистрации запроса заявителя о предоставлении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нарушение срока предоставления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в) требование представления заявителем документов, не предусмотренных нормативными правовыми актами Российской Федерации, нормативными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правовыми актами Владимирской области для предоставления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5.4. Жалоба подается в письменной форме, в том числе при личном приеме заявителя, или в электронном виде.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должна содержать: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доводы, на основании которых заявитель не согласен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248"/>
      <w:bookmarkEnd w:id="8"/>
      <w:r w:rsidRPr="00750743">
        <w:rPr>
          <w:rFonts w:ascii="Times New Roman" w:hAnsi="Times New Roman" w:cs="Times New Roman"/>
          <w:sz w:val="27"/>
          <w:szCs w:val="27"/>
        </w:rPr>
        <w:t xml:space="preserve"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представлена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>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Время приема жалоб должно совпадать со временем предоставления государственных услуг.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в письменной форме может быть также направлена по почте.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подаче жалобы в электронном виде документы, указанные в </w:t>
      </w:r>
      <w:hyperlink w:anchor="P248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5.5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Основания для приостановления рассмотрения жалобы отсутствуют.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5.9. По результатам рассмотрения жалобы Департамент принимает одно из следующих решений: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50743">
        <w:rPr>
          <w:rFonts w:ascii="Times New Roman" w:hAnsi="Times New Roman" w:cs="Times New Roman"/>
          <w:sz w:val="27"/>
          <w:szCs w:val="27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отказывает в удовлетворении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При удовлетворении жалобы Департамент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5.10. Департамент отказывает в удовлетворении жалобы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наличие решения по жалобе, принятого ранее в отношении того же заявителя и по тому же предмету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5.11. Департамент оставляет жалобу без ответа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5.12. В случае установления в ходе или по результатам </w:t>
      </w:r>
      <w:proofErr w:type="gramStart"/>
      <w:r w:rsidRPr="00750743">
        <w:rPr>
          <w:rFonts w:ascii="Times New Roman" w:hAnsi="Times New Roman" w:cs="Times New Roman"/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750743">
        <w:rPr>
          <w:rFonts w:ascii="Times New Roman" w:hAnsi="Times New Roman" w:cs="Times New Roman"/>
          <w:sz w:val="27"/>
          <w:szCs w:val="27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ответе по результатам рассмотрения жалобы указываются: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фамилия, имя, отчество (при наличии) или наименование заявителя;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основания для принятия решения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д) принятое по жалобе решение;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сведения о порядке обжалования принятого по жалобе решения.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 и (или) Департамента, вид которой установлен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5.14. Решение по результатам рассмотрения жалобы заявитель вправе обжаловать в судебном порядке.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 в сети "Интернет", на Едином портале государственных и муниципальных услуг (функций).</w:t>
      </w:r>
    </w:p>
    <w:p w:rsidR="00EE1B8D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Default="007507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Default="00750743">
      <w:pPr>
        <w:pStyle w:val="ConsPlusNormal"/>
        <w:jc w:val="both"/>
      </w:pPr>
    </w:p>
    <w:p w:rsidR="00EE1B8D" w:rsidRDefault="00EE1B8D">
      <w:pPr>
        <w:pStyle w:val="ConsPlusNormal"/>
        <w:jc w:val="right"/>
      </w:pPr>
      <w:r>
        <w:lastRenderedPageBreak/>
        <w:t>Приложение N 1</w:t>
      </w:r>
    </w:p>
    <w:p w:rsidR="00EE1B8D" w:rsidRDefault="00EE1B8D">
      <w:pPr>
        <w:pStyle w:val="ConsPlusNormal"/>
        <w:jc w:val="right"/>
      </w:pPr>
      <w:r>
        <w:t>к  проекту административного регламента</w:t>
      </w:r>
    </w:p>
    <w:p w:rsidR="00EE1B8D" w:rsidRDefault="00EE1B8D">
      <w:pPr>
        <w:pStyle w:val="ConsPlusNormal"/>
        <w:jc w:val="right"/>
      </w:pPr>
      <w:r>
        <w:t>предоставления департаментом</w:t>
      </w:r>
    </w:p>
    <w:p w:rsidR="00EE1B8D" w:rsidRDefault="00EE1B8D">
      <w:pPr>
        <w:pStyle w:val="ConsPlusNormal"/>
        <w:jc w:val="right"/>
      </w:pPr>
      <w:r>
        <w:t>строительства и архитектуры</w:t>
      </w:r>
    </w:p>
    <w:p w:rsidR="00EE1B8D" w:rsidRDefault="00EE1B8D">
      <w:pPr>
        <w:pStyle w:val="ConsPlusNormal"/>
        <w:jc w:val="right"/>
      </w:pPr>
      <w:r>
        <w:t>администрации области</w:t>
      </w:r>
    </w:p>
    <w:p w:rsidR="00EE1B8D" w:rsidRDefault="00EE1B8D">
      <w:pPr>
        <w:pStyle w:val="ConsPlusNormal"/>
        <w:jc w:val="right"/>
      </w:pPr>
      <w:r>
        <w:t>государственной услуги по выдаче</w:t>
      </w:r>
    </w:p>
    <w:p w:rsidR="00EE1B8D" w:rsidRDefault="00EE1B8D">
      <w:pPr>
        <w:pStyle w:val="ConsPlusNormal"/>
        <w:jc w:val="right"/>
      </w:pPr>
      <w:r>
        <w:t>разрешения на строительство</w:t>
      </w:r>
    </w:p>
    <w:p w:rsidR="00EE1B8D" w:rsidRDefault="00EE1B8D">
      <w:pPr>
        <w:pStyle w:val="ConsPlusNormal"/>
        <w:jc w:val="right"/>
      </w:pPr>
      <w:r>
        <w:t>в пределах полномочий,</w:t>
      </w:r>
    </w:p>
    <w:p w:rsidR="00EE1B8D" w:rsidRDefault="00EE1B8D">
      <w:pPr>
        <w:pStyle w:val="ConsPlusNormal"/>
        <w:jc w:val="right"/>
      </w:pPr>
      <w:proofErr w:type="gramStart"/>
      <w:r>
        <w:t>установленных</w:t>
      </w:r>
      <w:proofErr w:type="gramEnd"/>
      <w:r>
        <w:t xml:space="preserve"> Градостроительным</w:t>
      </w:r>
    </w:p>
    <w:p w:rsidR="00EE1B8D" w:rsidRDefault="00EE1B8D">
      <w:pPr>
        <w:pStyle w:val="ConsPlusNormal"/>
        <w:jc w:val="right"/>
      </w:pPr>
      <w:r>
        <w:t>кодексом РФ</w:t>
      </w:r>
    </w:p>
    <w:p w:rsidR="00EE1B8D" w:rsidRDefault="00EE1B8D">
      <w:pPr>
        <w:pStyle w:val="ConsPlusNormal"/>
        <w:jc w:val="both"/>
      </w:pPr>
    </w:p>
    <w:p w:rsidR="00EE1B8D" w:rsidRDefault="00EE1B8D">
      <w:pPr>
        <w:pStyle w:val="ConsPlusNonformat"/>
        <w:jc w:val="both"/>
      </w:pPr>
      <w:r>
        <w:t xml:space="preserve">                            кому: в департамент строительства и архитектуры</w:t>
      </w:r>
    </w:p>
    <w:p w:rsidR="00EE1B8D" w:rsidRDefault="00EE1B8D">
      <w:pPr>
        <w:pStyle w:val="ConsPlusNonformat"/>
        <w:jc w:val="both"/>
      </w:pPr>
      <w:r>
        <w:t xml:space="preserve">                            администрации Владимирской области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                 от кого: 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</w:t>
      </w:r>
      <w:proofErr w:type="gramStart"/>
      <w:r>
        <w:t>(для юридического лица - наименование юридического лица,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ИНН, ОГРН, дата и N регистрации; </w:t>
      </w:r>
      <w:proofErr w:type="gramStart"/>
      <w:r>
        <w:t>юридический</w:t>
      </w:r>
      <w:proofErr w:type="gramEnd"/>
      <w:r>
        <w:t xml:space="preserve"> и почтовый</w:t>
      </w:r>
    </w:p>
    <w:p w:rsidR="00EE1B8D" w:rsidRDefault="00EE1B8D">
      <w:pPr>
        <w:pStyle w:val="ConsPlusNonformat"/>
        <w:jc w:val="both"/>
      </w:pPr>
      <w:r>
        <w:t xml:space="preserve">                                        адреса;</w:t>
      </w:r>
    </w:p>
    <w:p w:rsidR="00EE1B8D" w:rsidRDefault="00EE1B8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ФИО руководителя, контактные телефоны</w:t>
      </w:r>
    </w:p>
    <w:p w:rsidR="00EE1B8D" w:rsidRDefault="00EE1B8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</w:t>
      </w:r>
      <w:proofErr w:type="gramStart"/>
      <w:r>
        <w:t>для физического лица (застройщика, планирующего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осуществлять  строительство (реконструкцию) - Ф.И.О.,</w:t>
      </w:r>
    </w:p>
    <w:p w:rsidR="00EE1B8D" w:rsidRDefault="00EE1B8D">
      <w:pPr>
        <w:pStyle w:val="ConsPlusNonformat"/>
        <w:jc w:val="both"/>
      </w:pPr>
      <w:r>
        <w:t xml:space="preserve">                                     дата рождения,</w:t>
      </w:r>
    </w:p>
    <w:p w:rsidR="00EE1B8D" w:rsidRDefault="00EE1B8D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паспортные данные: серия, номер, дата выдачи,  кем</w:t>
      </w:r>
    </w:p>
    <w:p w:rsidR="00EE1B8D" w:rsidRDefault="00EE1B8D">
      <w:pPr>
        <w:pStyle w:val="ConsPlusNonformat"/>
        <w:jc w:val="both"/>
      </w:pPr>
      <w:r>
        <w:t xml:space="preserve">                                   </w:t>
      </w:r>
      <w:proofErr w:type="gramStart"/>
      <w:r>
        <w:t>выдан</w:t>
      </w:r>
      <w:proofErr w:type="gramEnd"/>
      <w:r>
        <w:t>, гражданство)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bookmarkStart w:id="9" w:name="P321"/>
      <w:bookmarkEnd w:id="9"/>
      <w:r>
        <w:t xml:space="preserve">                                 Заявление</w:t>
      </w:r>
    </w:p>
    <w:p w:rsidR="00EE1B8D" w:rsidRDefault="00EE1B8D">
      <w:pPr>
        <w:pStyle w:val="ConsPlusNonformat"/>
        <w:jc w:val="both"/>
      </w:pPr>
      <w:r>
        <w:t xml:space="preserve">                   о выдаче разрешения на строительство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 Прошу выдать разрешение на строительство (реконструкцию)</w:t>
      </w:r>
    </w:p>
    <w:p w:rsidR="00EE1B8D" w:rsidRDefault="00EE1B8D">
      <w:pPr>
        <w:pStyle w:val="ConsPlusNonformat"/>
        <w:jc w:val="both"/>
      </w:pPr>
      <w:r>
        <w:t>(ненужное зачеркнуть) 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объекта в соответствии с проектной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                 документацией)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(название этапа строительства)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на земельном участке по адресу: 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      </w:t>
      </w:r>
      <w:proofErr w:type="gramStart"/>
      <w:r>
        <w:t>(район, поселение, улица, номер дома,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                  участка, иные ориентиры)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с кадастровым номером ____________________ сроком на __________ месяц</w:t>
      </w:r>
      <w:proofErr w:type="gramStart"/>
      <w:r>
        <w:t>а(</w:t>
      </w:r>
      <w:proofErr w:type="gramEnd"/>
      <w:r>
        <w:t>ев).</w:t>
      </w:r>
    </w:p>
    <w:p w:rsidR="00EE1B8D" w:rsidRDefault="00EE1B8D">
      <w:pPr>
        <w:pStyle w:val="ConsPlusNonformat"/>
        <w:jc w:val="both"/>
      </w:pPr>
      <w:r>
        <w:t xml:space="preserve">    Право на земельный участок закреплено 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                    (наименование документа)</w:t>
      </w:r>
    </w:p>
    <w:p w:rsidR="00EE1B8D" w:rsidRDefault="00EE1B8D">
      <w:pPr>
        <w:pStyle w:val="ConsPlusNonformat"/>
        <w:jc w:val="both"/>
      </w:pPr>
      <w:r>
        <w:t>_____________________ от "__" _____________ г. N _________, серия _________</w:t>
      </w:r>
    </w:p>
    <w:p w:rsidR="00EE1B8D" w:rsidRDefault="00EE1B8D">
      <w:pPr>
        <w:pStyle w:val="ConsPlusNonformat"/>
        <w:jc w:val="both"/>
      </w:pPr>
      <w:r>
        <w:t xml:space="preserve">  Проектная документация на строительство объекта разработана _____________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</w:t>
      </w:r>
      <w:proofErr w:type="gramStart"/>
      <w:r>
        <w:t>(наименование проектной организации, юридический и почтовый адреса,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           </w:t>
      </w:r>
      <w:proofErr w:type="gramStart"/>
      <w:r>
        <w:t>NN телефонов)</w:t>
      </w:r>
      <w:proofErr w:type="gramEnd"/>
    </w:p>
    <w:p w:rsidR="00EE1B8D" w:rsidRDefault="00EE1B8D">
      <w:pPr>
        <w:pStyle w:val="ConsPlusNonformat"/>
        <w:jc w:val="both"/>
      </w:pPr>
      <w:proofErr w:type="gramStart"/>
      <w:r>
        <w:t>имеющей</w:t>
      </w:r>
      <w:proofErr w:type="gramEnd"/>
      <w:r>
        <w:t xml:space="preserve"> право на выполнение проектных работ, закрепленное _________________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:rsidR="00EE1B8D" w:rsidRDefault="00EE1B8D">
      <w:pPr>
        <w:pStyle w:val="ConsPlusNonformat"/>
        <w:jc w:val="both"/>
      </w:pPr>
      <w:r>
        <w:t>от "__" ________________ г. N ______,</w:t>
      </w:r>
    </w:p>
    <w:p w:rsidR="00EE1B8D" w:rsidRDefault="00EE1B8D">
      <w:pPr>
        <w:pStyle w:val="ConsPlusNonformat"/>
        <w:jc w:val="both"/>
      </w:pPr>
    </w:p>
    <w:p w:rsidR="00EE1B8D" w:rsidRDefault="00195E94">
      <w:pPr>
        <w:pStyle w:val="ConsPlusNonformat"/>
        <w:jc w:val="both"/>
      </w:pPr>
      <w:hyperlink w:anchor="P418" w:history="1">
        <w:r w:rsidR="00EE1B8D">
          <w:rPr>
            <w:color w:val="0000FF"/>
          </w:rPr>
          <w:t>*</w:t>
        </w:r>
      </w:hyperlink>
      <w:r w:rsidR="00EE1B8D">
        <w:t xml:space="preserve"> Положительное заключение экспертизы выдано 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                     (наименование организации)</w:t>
      </w:r>
    </w:p>
    <w:p w:rsidR="00EE1B8D" w:rsidRDefault="00EE1B8D">
      <w:pPr>
        <w:pStyle w:val="ConsPlusNonformat"/>
        <w:jc w:val="both"/>
      </w:pPr>
      <w:r>
        <w:t>"__" ______________ г. за N _____________________</w:t>
      </w:r>
    </w:p>
    <w:p w:rsidR="00EE1B8D" w:rsidRDefault="00EE1B8D">
      <w:pPr>
        <w:pStyle w:val="ConsPlusNonformat"/>
        <w:jc w:val="both"/>
      </w:pPr>
    </w:p>
    <w:p w:rsidR="00EE1B8D" w:rsidRDefault="00195E94">
      <w:pPr>
        <w:pStyle w:val="ConsPlusNonformat"/>
        <w:jc w:val="both"/>
      </w:pPr>
      <w:hyperlink w:anchor="P418" w:history="1">
        <w:r w:rsidR="00EE1B8D">
          <w:rPr>
            <w:color w:val="0000FF"/>
          </w:rPr>
          <w:t>*</w:t>
        </w:r>
      </w:hyperlink>
      <w:r w:rsidR="00EE1B8D">
        <w:t>Положительное заключение государственной экологической экспертизы получено</w:t>
      </w:r>
    </w:p>
    <w:p w:rsidR="00EE1B8D" w:rsidRDefault="00EE1B8D">
      <w:pPr>
        <w:pStyle w:val="ConsPlusNonformat"/>
        <w:jc w:val="both"/>
      </w:pPr>
      <w:r>
        <w:t>___________________ г. за N ______________________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Проектно-сметная документация утверждена 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(должность, Ф.И.О., название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                                 документа)</w:t>
      </w:r>
    </w:p>
    <w:p w:rsidR="00EE1B8D" w:rsidRDefault="00EE1B8D">
      <w:pPr>
        <w:pStyle w:val="ConsPlusNonformat"/>
        <w:jc w:val="both"/>
      </w:pPr>
      <w:r>
        <w:t>_______________________________ от "__" _______________ г. за N ___________</w:t>
      </w:r>
    </w:p>
    <w:p w:rsidR="00EE1B8D" w:rsidRDefault="00EE1B8D">
      <w:pPr>
        <w:pStyle w:val="ConsPlusNonformat"/>
        <w:jc w:val="both"/>
      </w:pPr>
      <w:r>
        <w:t>Финансирование  строительства  (реконструкции,  капитального ремонта) будет</w:t>
      </w:r>
    </w:p>
    <w:p w:rsidR="00EE1B8D" w:rsidRDefault="00EE1B8D">
      <w:pPr>
        <w:pStyle w:val="ConsPlusNonformat"/>
        <w:jc w:val="both"/>
      </w:pPr>
      <w:r>
        <w:t>осуществляться 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       (источники финансирования)</w:t>
      </w:r>
    </w:p>
    <w:p w:rsidR="00EE1B8D" w:rsidRDefault="00EE1B8D">
      <w:pPr>
        <w:pStyle w:val="ConsPlusNonformat"/>
        <w:jc w:val="both"/>
      </w:pPr>
      <w:r>
        <w:t xml:space="preserve">Работы   будут   производиться   подрядным   (хозяйственным)   способом   </w:t>
      </w:r>
      <w:proofErr w:type="gramStart"/>
      <w:r>
        <w:t>в</w:t>
      </w:r>
      <w:proofErr w:type="gramEnd"/>
    </w:p>
    <w:p w:rsidR="00EE1B8D" w:rsidRDefault="00EE1B8D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договором от "__" _________ 20__ г. N ________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Строительство (реконструкция, капитальный ремонт) будет осуществляться__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организации, ИНН,</w:t>
      </w:r>
      <w:proofErr w:type="gramEnd"/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юридический и почтовый адреса, ФИО руководителя, номера телефонов)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Право выполнения строительно-монтажных работ закреплено ___________________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>от "__" ______________________ г. N ___________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Строительный контроль в соответствии с договором от "__" ______ г. N ______</w:t>
      </w:r>
    </w:p>
    <w:p w:rsidR="00EE1B8D" w:rsidRDefault="00EE1B8D">
      <w:pPr>
        <w:pStyle w:val="ConsPlusNonformat"/>
        <w:jc w:val="both"/>
      </w:pPr>
      <w:r>
        <w:t>будет осуществляться 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организации, ИНН, юридический</w:t>
      </w:r>
      <w:proofErr w:type="gramEnd"/>
    </w:p>
    <w:p w:rsidR="00EE1B8D" w:rsidRDefault="00EE1B8D">
      <w:pPr>
        <w:pStyle w:val="ConsPlusNonformat"/>
        <w:jc w:val="both"/>
      </w:pPr>
      <w:r>
        <w:t xml:space="preserve">                                      и </w:t>
      </w:r>
      <w:proofErr w:type="gramStart"/>
      <w:r>
        <w:t>почтовый</w:t>
      </w:r>
      <w:proofErr w:type="gramEnd"/>
      <w:r>
        <w:t xml:space="preserve"> адреса,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        </w:t>
      </w:r>
      <w:proofErr w:type="gramStart"/>
      <w:r>
        <w:t>Ф.И.О. руководителя, номер телефона)</w:t>
      </w:r>
      <w:proofErr w:type="gramEnd"/>
    </w:p>
    <w:p w:rsidR="00EE1B8D" w:rsidRDefault="00EE1B8D">
      <w:pPr>
        <w:pStyle w:val="ConsPlusNonformat"/>
        <w:jc w:val="both"/>
      </w:pPr>
      <w:r>
        <w:t>право выполнения функций заказчика (застройщика) закреплено _______________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           (наименование документа и организации, его выдавшей)</w:t>
      </w:r>
    </w:p>
    <w:p w:rsidR="00EE1B8D" w:rsidRDefault="00EE1B8D">
      <w:pPr>
        <w:pStyle w:val="ConsPlusNonformat"/>
        <w:jc w:val="both"/>
      </w:pPr>
      <w:r>
        <w:t xml:space="preserve">N _______________ от "__" ________________ </w:t>
      </w:r>
      <w:proofErr w:type="gramStart"/>
      <w:r>
        <w:t>г</w:t>
      </w:r>
      <w:proofErr w:type="gramEnd"/>
      <w:r>
        <w:t>.</w:t>
      </w:r>
    </w:p>
    <w:p w:rsidR="00EE1B8D" w:rsidRDefault="00EE1B8D">
      <w:pPr>
        <w:pStyle w:val="ConsPlusNonformat"/>
        <w:jc w:val="both"/>
      </w:pPr>
      <w:r>
        <w:t xml:space="preserve">    Обязуюсь  обо  всех  изменениях,  связанных  с </w:t>
      </w:r>
      <w:proofErr w:type="gramStart"/>
      <w:r>
        <w:t>приведенными</w:t>
      </w:r>
      <w:proofErr w:type="gramEnd"/>
      <w:r>
        <w:t xml:space="preserve"> в настоящем</w:t>
      </w:r>
    </w:p>
    <w:p w:rsidR="00EE1B8D" w:rsidRDefault="00EE1B8D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сведениями,  сообщать  в департамент строительства и архитектуры</w:t>
      </w:r>
    </w:p>
    <w:p w:rsidR="00EE1B8D" w:rsidRDefault="00EE1B8D">
      <w:pPr>
        <w:pStyle w:val="ConsPlusNonformat"/>
        <w:jc w:val="both"/>
      </w:pPr>
      <w:r>
        <w:t>администрации области.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К настоящему заявлению прилагаются</w:t>
      </w:r>
      <w:hyperlink w:anchor="P418" w:history="1">
        <w:r>
          <w:rPr>
            <w:color w:val="0000FF"/>
          </w:rPr>
          <w:t>*</w:t>
        </w:r>
      </w:hyperlink>
      <w:r>
        <w:t>:</w:t>
      </w:r>
    </w:p>
    <w:p w:rsidR="00EE1B8D" w:rsidRDefault="00EE1B8D">
      <w:pPr>
        <w:pStyle w:val="ConsPlusNonformat"/>
        <w:jc w:val="both"/>
      </w:pPr>
      <w:r>
        <w:t>1) правоустанавливающие документы на земельный участок ____________________</w:t>
      </w:r>
    </w:p>
    <w:p w:rsidR="00EE1B8D" w:rsidRDefault="00EE1B8D">
      <w:pPr>
        <w:pStyle w:val="ConsPlusNonformat"/>
        <w:jc w:val="both"/>
      </w:pPr>
      <w:r>
        <w:t>2)  градостроительный  план  земельного участка или в случае строительства,</w:t>
      </w:r>
    </w:p>
    <w:p w:rsidR="00EE1B8D" w:rsidRDefault="00EE1B8D">
      <w:pPr>
        <w:pStyle w:val="ConsPlusNonformat"/>
        <w:jc w:val="both"/>
      </w:pPr>
      <w:r>
        <w:t>реконструкции  линейного  объекта  проект  планировки  территории  и проект</w:t>
      </w:r>
    </w:p>
    <w:p w:rsidR="00EE1B8D" w:rsidRDefault="00EE1B8D">
      <w:pPr>
        <w:pStyle w:val="ConsPlusNonformat"/>
        <w:jc w:val="both"/>
      </w:pPr>
      <w:r>
        <w:t>межевания территории N __________________________ (по желанию застройщика);</w:t>
      </w:r>
    </w:p>
    <w:p w:rsidR="00EE1B8D" w:rsidRDefault="00EE1B8D">
      <w:pPr>
        <w:pStyle w:val="ConsPlusNonformat"/>
        <w:jc w:val="both"/>
      </w:pPr>
      <w:r>
        <w:t>3) проектная документация в составе:</w:t>
      </w:r>
    </w:p>
    <w:p w:rsidR="00EE1B8D" w:rsidRDefault="00EE1B8D">
      <w:pPr>
        <w:pStyle w:val="ConsPlusNonformat"/>
        <w:jc w:val="both"/>
      </w:pPr>
      <w:r>
        <w:t>___________________________________________________________________________</w:t>
      </w:r>
    </w:p>
    <w:p w:rsidR="00EE1B8D" w:rsidRDefault="00EE1B8D">
      <w:pPr>
        <w:pStyle w:val="ConsPlusNonformat"/>
        <w:jc w:val="both"/>
      </w:pPr>
      <w:r>
        <w:t xml:space="preserve">4) заключение экспертизы проектной документации N ______ </w:t>
      </w:r>
      <w:proofErr w:type="gramStart"/>
      <w:r>
        <w:t>от</w:t>
      </w:r>
      <w:proofErr w:type="gramEnd"/>
    </w:p>
    <w:p w:rsidR="00EE1B8D" w:rsidRDefault="00EE1B8D">
      <w:pPr>
        <w:pStyle w:val="ConsPlusNonformat"/>
        <w:jc w:val="both"/>
      </w:pPr>
      <w:r>
        <w:t>5)    заключение   государственной   экологической   экспертизы   проектной</w:t>
      </w:r>
    </w:p>
    <w:p w:rsidR="00EE1B8D" w:rsidRDefault="00EE1B8D">
      <w:pPr>
        <w:pStyle w:val="ConsPlusNonformat"/>
        <w:jc w:val="both"/>
      </w:pPr>
      <w:r>
        <w:t>документации от "___" _______ г. N ________________________________________</w:t>
      </w:r>
    </w:p>
    <w:p w:rsidR="00EE1B8D" w:rsidRDefault="00EE1B8D">
      <w:pPr>
        <w:pStyle w:val="ConsPlusNonformat"/>
        <w:jc w:val="both"/>
      </w:pPr>
      <w:proofErr w:type="gramStart"/>
      <w:r>
        <w:t xml:space="preserve">(в  случаях,  установленных  </w:t>
      </w:r>
      <w:hyperlink r:id="rId35" w:history="1">
        <w:r>
          <w:rPr>
            <w:color w:val="0000FF"/>
          </w:rPr>
          <w:t>пунктом 6 статьи 49</w:t>
        </w:r>
      </w:hyperlink>
      <w:r>
        <w:t xml:space="preserve"> Градостроительного кодекса</w:t>
      </w:r>
      <w:proofErr w:type="gramEnd"/>
    </w:p>
    <w:p w:rsidR="00EE1B8D" w:rsidRDefault="00EE1B8D">
      <w:pPr>
        <w:pStyle w:val="ConsPlusNonformat"/>
        <w:jc w:val="both"/>
      </w:pPr>
      <w:proofErr w:type="gramStart"/>
      <w:r>
        <w:t>Российской Федерации)</w:t>
      </w:r>
      <w:proofErr w:type="gramEnd"/>
    </w:p>
    <w:p w:rsidR="00EE1B8D" w:rsidRDefault="00EE1B8D">
      <w:pPr>
        <w:pStyle w:val="ConsPlusNonformat"/>
        <w:jc w:val="both"/>
      </w:pPr>
      <w:r>
        <w:t xml:space="preserve">6)   разрешение   на   отклонение  от  предельных  параметров  </w:t>
      </w:r>
      <w:proofErr w:type="gramStart"/>
      <w:r>
        <w:t>разрешенного</w:t>
      </w:r>
      <w:proofErr w:type="gramEnd"/>
    </w:p>
    <w:p w:rsidR="00EE1B8D" w:rsidRDefault="00EE1B8D">
      <w:pPr>
        <w:pStyle w:val="ConsPlusNonformat"/>
        <w:jc w:val="both"/>
      </w:pPr>
      <w:proofErr w:type="gramStart"/>
      <w:r>
        <w:t>строительства, реконструкции (в случае, если застройщику было предоставлено</w:t>
      </w:r>
      <w:proofErr w:type="gramEnd"/>
    </w:p>
    <w:p w:rsidR="00EE1B8D" w:rsidRDefault="00EE1B8D">
      <w:pPr>
        <w:pStyle w:val="ConsPlusNonformat"/>
        <w:jc w:val="both"/>
      </w:pPr>
      <w:r>
        <w:t>такое разрешение) (по желанию застройщика);</w:t>
      </w:r>
    </w:p>
    <w:p w:rsidR="00EE1B8D" w:rsidRDefault="00EE1B8D">
      <w:pPr>
        <w:pStyle w:val="ConsPlusNonformat"/>
        <w:jc w:val="both"/>
      </w:pPr>
      <w:r>
        <w:t>7)  согласие  всех  правообладателей  объекта капитального строительства (</w:t>
      </w:r>
      <w:proofErr w:type="gramStart"/>
      <w:r>
        <w:t>в</w:t>
      </w:r>
      <w:proofErr w:type="gramEnd"/>
    </w:p>
    <w:p w:rsidR="00EE1B8D" w:rsidRDefault="00EE1B8D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реконструкции такого объекта);</w:t>
      </w:r>
    </w:p>
    <w:p w:rsidR="00EE1B8D" w:rsidRDefault="00EE1B8D">
      <w:pPr>
        <w:pStyle w:val="ConsPlusNonformat"/>
        <w:jc w:val="both"/>
      </w:pPr>
      <w:r>
        <w:t>_______________________    __________________    __________________________</w:t>
      </w:r>
    </w:p>
    <w:p w:rsidR="00EE1B8D" w:rsidRDefault="00EE1B8D">
      <w:pPr>
        <w:pStyle w:val="ConsPlusNonformat"/>
        <w:jc w:val="both"/>
      </w:pPr>
      <w:r>
        <w:t xml:space="preserve">      (должность)              (подпись)                  (Ф.И.О.)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>"__" _____________ 20__ г.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            М.П.</w:t>
      </w:r>
    </w:p>
    <w:p w:rsidR="00EE1B8D" w:rsidRDefault="00EE1B8D">
      <w:pPr>
        <w:pStyle w:val="ConsPlusNonformat"/>
        <w:jc w:val="both"/>
      </w:pPr>
      <w:bookmarkStart w:id="10" w:name="P418"/>
      <w:bookmarkEnd w:id="10"/>
      <w:r>
        <w:t>*  пункты,  в  которых  указаны  документы,  не предоставляемые заявителем,</w:t>
      </w:r>
    </w:p>
    <w:p w:rsidR="00EE1B8D" w:rsidRDefault="00750743" w:rsidP="00750743">
      <w:pPr>
        <w:pStyle w:val="ConsPlusNonformat"/>
        <w:jc w:val="both"/>
      </w:pPr>
      <w:r>
        <w:t>следует вычеркнуть</w:t>
      </w:r>
    </w:p>
    <w:p w:rsidR="00EE1B8D" w:rsidRDefault="00EE1B8D">
      <w:pPr>
        <w:pStyle w:val="ConsPlusNormal"/>
        <w:jc w:val="right"/>
      </w:pPr>
      <w:r>
        <w:lastRenderedPageBreak/>
        <w:t>Приложение N 2</w:t>
      </w:r>
    </w:p>
    <w:p w:rsidR="00226099" w:rsidRDefault="00EE1B8D" w:rsidP="00750743">
      <w:pPr>
        <w:pStyle w:val="ConsPlusNormal"/>
        <w:jc w:val="right"/>
      </w:pPr>
      <w:r>
        <w:t>к проекту административного регламента</w:t>
      </w:r>
    </w:p>
    <w:p w:rsidR="00EE1B8D" w:rsidRDefault="00EE1B8D">
      <w:pPr>
        <w:pStyle w:val="ConsPlusNormal"/>
        <w:jc w:val="right"/>
      </w:pPr>
      <w:r>
        <w:t>предоставления департаментом</w:t>
      </w:r>
    </w:p>
    <w:p w:rsidR="00EE1B8D" w:rsidRDefault="00EE1B8D">
      <w:pPr>
        <w:pStyle w:val="ConsPlusNormal"/>
        <w:jc w:val="right"/>
      </w:pPr>
      <w:r>
        <w:t>строительства и архитектуры</w:t>
      </w:r>
    </w:p>
    <w:p w:rsidR="00EE1B8D" w:rsidRDefault="00EE1B8D">
      <w:pPr>
        <w:pStyle w:val="ConsPlusNormal"/>
        <w:jc w:val="right"/>
      </w:pPr>
      <w:r>
        <w:t>администрации области</w:t>
      </w:r>
    </w:p>
    <w:p w:rsidR="00EE1B8D" w:rsidRDefault="00EE1B8D">
      <w:pPr>
        <w:pStyle w:val="ConsPlusNormal"/>
        <w:jc w:val="right"/>
      </w:pPr>
      <w:r>
        <w:t>государственной услуги по выдаче</w:t>
      </w:r>
    </w:p>
    <w:p w:rsidR="00EE1B8D" w:rsidRDefault="00EE1B8D">
      <w:pPr>
        <w:pStyle w:val="ConsPlusNormal"/>
        <w:jc w:val="right"/>
      </w:pPr>
      <w:r>
        <w:t>разрешения на строительство</w:t>
      </w:r>
    </w:p>
    <w:p w:rsidR="00EE1B8D" w:rsidRDefault="00EE1B8D">
      <w:pPr>
        <w:pStyle w:val="ConsPlusNormal"/>
        <w:jc w:val="right"/>
      </w:pPr>
      <w:r>
        <w:t>в пределах полномочий,</w:t>
      </w:r>
    </w:p>
    <w:p w:rsidR="00EE1B8D" w:rsidRDefault="00EE1B8D">
      <w:pPr>
        <w:pStyle w:val="ConsPlusNormal"/>
        <w:jc w:val="right"/>
      </w:pPr>
      <w:proofErr w:type="gramStart"/>
      <w:r>
        <w:t>установленных</w:t>
      </w:r>
      <w:proofErr w:type="gramEnd"/>
      <w:r>
        <w:t xml:space="preserve"> Градостроительным</w:t>
      </w:r>
    </w:p>
    <w:p w:rsidR="00EE1B8D" w:rsidRDefault="00EE1B8D">
      <w:pPr>
        <w:pStyle w:val="ConsPlusNormal"/>
        <w:jc w:val="right"/>
      </w:pPr>
      <w:r>
        <w:t>кодексом РФ</w:t>
      </w:r>
    </w:p>
    <w:p w:rsidR="00EE1B8D" w:rsidRDefault="00EE1B8D">
      <w:pPr>
        <w:pStyle w:val="ConsPlusNormal"/>
        <w:jc w:val="both"/>
      </w:pPr>
    </w:p>
    <w:p w:rsidR="00EE1B8D" w:rsidRDefault="00EE1B8D">
      <w:pPr>
        <w:pStyle w:val="ConsPlusNormal"/>
        <w:jc w:val="center"/>
      </w:pPr>
      <w:bookmarkStart w:id="11" w:name="P436"/>
      <w:bookmarkEnd w:id="11"/>
      <w:r>
        <w:t>БЛОК-СХЕМА</w:t>
      </w:r>
    </w:p>
    <w:p w:rsidR="00EE1B8D" w:rsidRDefault="00EE1B8D">
      <w:pPr>
        <w:pStyle w:val="ConsPlusNormal"/>
        <w:jc w:val="center"/>
      </w:pPr>
      <w:r>
        <w:t>ПОСЛЕДОВАТЕЛЬНОСТИ АДМИНИСТРАТИВНЫХ ПРОЦЕДУР</w:t>
      </w:r>
    </w:p>
    <w:p w:rsidR="00EE1B8D" w:rsidRDefault="00EE1B8D">
      <w:pPr>
        <w:pStyle w:val="ConsPlusNormal"/>
        <w:jc w:val="center"/>
      </w:pPr>
      <w:r>
        <w:t>ПРИ ПРЕДОСТАВЛЕНИИ ДЕПАРТАМЕНТОМ СТРОИТЕЛЬСТВА</w:t>
      </w:r>
    </w:p>
    <w:p w:rsidR="00EE1B8D" w:rsidRDefault="00EE1B8D">
      <w:pPr>
        <w:pStyle w:val="ConsPlusNormal"/>
        <w:jc w:val="center"/>
      </w:pPr>
      <w:r>
        <w:t>И АРХИТЕКТУРЫ АДМИНИСТРАЦИИ ОБЛАСТИ</w:t>
      </w:r>
    </w:p>
    <w:p w:rsidR="00EE1B8D" w:rsidRDefault="00EE1B8D">
      <w:pPr>
        <w:pStyle w:val="ConsPlusNormal"/>
        <w:jc w:val="center"/>
      </w:pPr>
      <w:r>
        <w:t>ГОСУДАРСТВЕННОЙ УСЛУГИ ПО ВЫДАЧЕ</w:t>
      </w:r>
    </w:p>
    <w:p w:rsidR="00EE1B8D" w:rsidRDefault="00EE1B8D">
      <w:pPr>
        <w:pStyle w:val="ConsPlusNormal"/>
        <w:jc w:val="center"/>
      </w:pPr>
      <w:r>
        <w:t>РАЗРЕШЕНИЯ НА СТРОИТЕЛЬСТВО</w:t>
      </w:r>
    </w:p>
    <w:p w:rsidR="00EE1B8D" w:rsidRDefault="00EE1B8D">
      <w:pPr>
        <w:pStyle w:val="ConsPlusNormal"/>
        <w:jc w:val="both"/>
      </w:pP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>│   Прием и регистрация заявления о выдаче разрешения на строительство    │</w:t>
      </w:r>
    </w:p>
    <w:p w:rsidR="00EE1B8D" w:rsidRDefault="00EE1B8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                       │</w:t>
      </w:r>
    </w:p>
    <w:p w:rsidR="00EE1B8D" w:rsidRDefault="00EE1B8D">
      <w:pPr>
        <w:pStyle w:val="ConsPlusNonformat"/>
        <w:jc w:val="both"/>
      </w:pPr>
      <w:r>
        <w:t xml:space="preserve">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>│                  Назначение ответственного исполнителя                  │</w:t>
      </w:r>
    </w:p>
    <w:p w:rsidR="00EE1B8D" w:rsidRDefault="00EE1B8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                       │</w:t>
      </w:r>
    </w:p>
    <w:p w:rsidR="00EE1B8D" w:rsidRDefault="00EE1B8D">
      <w:pPr>
        <w:pStyle w:val="ConsPlusNonformat"/>
        <w:jc w:val="both"/>
      </w:pPr>
      <w:r>
        <w:t xml:space="preserve">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 xml:space="preserve">│ Рассмотрение предоставленных документов на их соответствие </w:t>
      </w:r>
      <w:proofErr w:type="gramStart"/>
      <w:r>
        <w:t>действующему</w:t>
      </w:r>
      <w:proofErr w:type="gramEnd"/>
      <w:r>
        <w:t xml:space="preserve"> │</w:t>
      </w:r>
    </w:p>
    <w:p w:rsidR="00EE1B8D" w:rsidRDefault="00EE1B8D">
      <w:pPr>
        <w:pStyle w:val="ConsPlusNonformat"/>
        <w:jc w:val="both"/>
      </w:pPr>
      <w:r>
        <w:t>│    законодательству, запрос документов и подготовка проекта решения     │</w:t>
      </w:r>
    </w:p>
    <w:p w:rsidR="00EE1B8D" w:rsidRDefault="00EE1B8D">
      <w:pPr>
        <w:pStyle w:val="ConsPlusNonformat"/>
        <w:jc w:val="both"/>
      </w:pPr>
      <w:r>
        <w:t>│                 по результатам рассмотрения документов                  │</w:t>
      </w:r>
    </w:p>
    <w:p w:rsidR="00EE1B8D" w:rsidRDefault="00EE1B8D">
      <w:pPr>
        <w:pStyle w:val="ConsPlusNonformat"/>
        <w:jc w:val="both"/>
      </w:pPr>
      <w: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│ нет                                         │ да</w:t>
      </w:r>
    </w:p>
    <w:p w:rsidR="00EE1B8D" w:rsidRDefault="00EE1B8D">
      <w:pPr>
        <w:pStyle w:val="ConsPlusNonformat"/>
        <w:jc w:val="both"/>
      </w:pPr>
      <w:r>
        <w:t xml:space="preserve">             \/        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┌───────────────────────────┐                ┌────────────────────────────┐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 xml:space="preserve">│Подготовка письма об отказе│                │  Подготовка разрешения </w:t>
      </w:r>
      <w:proofErr w:type="gramStart"/>
      <w:r>
        <w:t>на</w:t>
      </w:r>
      <w:proofErr w:type="gramEnd"/>
      <w:r>
        <w:t xml:space="preserve">  │</w:t>
      </w:r>
    </w:p>
    <w:p w:rsidR="00EE1B8D" w:rsidRDefault="00EE1B8D">
      <w:pPr>
        <w:pStyle w:val="ConsPlusNonformat"/>
        <w:jc w:val="both"/>
      </w:pPr>
      <w:r>
        <w:t>│  в выдаче разрешения на   │                │       строительство        │</w:t>
      </w:r>
    </w:p>
    <w:p w:rsidR="00EE1B8D" w:rsidRDefault="00EE1B8D">
      <w:pPr>
        <w:pStyle w:val="ConsPlusNonformat"/>
        <w:jc w:val="both"/>
      </w:pPr>
      <w:r>
        <w:t>│       строительство       │                │                            │</w:t>
      </w:r>
    </w:p>
    <w:p w:rsidR="00EE1B8D" w:rsidRDefault="00EE1B8D">
      <w:pPr>
        <w:pStyle w:val="ConsPlusNonformat"/>
        <w:jc w:val="both"/>
      </w:pPr>
      <w:r>
        <w:t>└─────────────┬─────────────┘                └──────────────┬─────────────┘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│                                             │</w:t>
      </w:r>
    </w:p>
    <w:p w:rsidR="00EE1B8D" w:rsidRDefault="00EE1B8D">
      <w:pPr>
        <w:pStyle w:val="ConsPlusNonformat"/>
        <w:jc w:val="both"/>
      </w:pPr>
      <w:r>
        <w:t xml:space="preserve">             \/        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┌───────────────────────────┐                ┌────────────────────────────┐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 xml:space="preserve">│    Отправка письма или    │                │    Выдача разрешения </w:t>
      </w:r>
      <w:proofErr w:type="gramStart"/>
      <w:r>
        <w:t>на</w:t>
      </w:r>
      <w:proofErr w:type="gramEnd"/>
      <w:r>
        <w:t xml:space="preserve">    │</w:t>
      </w:r>
    </w:p>
    <w:p w:rsidR="00EE1B8D" w:rsidRDefault="00EE1B8D">
      <w:pPr>
        <w:pStyle w:val="ConsPlusNonformat"/>
        <w:jc w:val="both"/>
      </w:pPr>
      <w:r>
        <w:t>│ передача его застройщику  │                │ строительство застройщику  │</w:t>
      </w:r>
    </w:p>
    <w:p w:rsidR="00EE1B8D" w:rsidRDefault="00EE1B8D">
      <w:pPr>
        <w:pStyle w:val="ConsPlusNonformat"/>
        <w:jc w:val="both"/>
      </w:pPr>
      <w:r>
        <w:t xml:space="preserve">│           лично           │                │           </w:t>
      </w:r>
      <w:proofErr w:type="gramStart"/>
      <w:r>
        <w:t>лично</w:t>
      </w:r>
      <w:proofErr w:type="gramEnd"/>
      <w:r>
        <w:t xml:space="preserve">            │</w:t>
      </w:r>
    </w:p>
    <w:p w:rsidR="00EE1B8D" w:rsidRDefault="00EE1B8D">
      <w:pPr>
        <w:pStyle w:val="ConsPlusNonformat"/>
        <w:jc w:val="both"/>
      </w:pPr>
      <w:r>
        <w:t>└─────────────┬─────────────┘                └──────────────┬─────────────┘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│                                             │</w:t>
      </w:r>
    </w:p>
    <w:p w:rsidR="00EE1B8D" w:rsidRDefault="00EE1B8D">
      <w:pPr>
        <w:pStyle w:val="ConsPlusNonformat"/>
        <w:jc w:val="both"/>
      </w:pPr>
      <w:r>
        <w:t xml:space="preserve">             \/        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>│  Оформление документов на хранение в соответствии с номенклатурой дел   │</w:t>
      </w:r>
    </w:p>
    <w:p w:rsidR="00EE1B8D" w:rsidRDefault="00EE1B8D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E1B8D" w:rsidRDefault="00EE1B8D">
      <w:pPr>
        <w:pStyle w:val="ConsPlusNonformat"/>
        <w:jc w:val="both"/>
      </w:pPr>
      <w:r>
        <w:t xml:space="preserve">                                     │</w:t>
      </w:r>
    </w:p>
    <w:p w:rsidR="00EE1B8D" w:rsidRDefault="00EE1B8D">
      <w:pPr>
        <w:pStyle w:val="ConsPlusNonformat"/>
        <w:jc w:val="both"/>
      </w:pPr>
      <w:r>
        <w:t xml:space="preserve">                                    \/</w:t>
      </w:r>
    </w:p>
    <w:p w:rsidR="00EE1B8D" w:rsidRDefault="00EE1B8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E1B8D" w:rsidRDefault="00EE1B8D">
      <w:pPr>
        <w:pStyle w:val="ConsPlusNonformat"/>
        <w:jc w:val="both"/>
      </w:pPr>
      <w:r>
        <w:t>│             Предоставление государственной услуги завершено             │</w:t>
      </w:r>
    </w:p>
    <w:p w:rsidR="00EE1B8D" w:rsidRDefault="00EE1B8D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E1B8D" w:rsidRDefault="00EE1B8D">
      <w:pPr>
        <w:pStyle w:val="ConsPlusNormal"/>
        <w:jc w:val="both"/>
      </w:pPr>
    </w:p>
    <w:p w:rsidR="00EE1B8D" w:rsidRDefault="00EE1B8D">
      <w:pPr>
        <w:pStyle w:val="ConsPlusNormal"/>
        <w:jc w:val="both"/>
      </w:pPr>
    </w:p>
    <w:p w:rsidR="00EE1B8D" w:rsidRDefault="00EE1B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31C" w:rsidRDefault="002C131C"/>
    <w:sectPr w:rsidR="002C131C" w:rsidSect="007507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8D"/>
    <w:rsid w:val="00001BC2"/>
    <w:rsid w:val="00003787"/>
    <w:rsid w:val="000040E7"/>
    <w:rsid w:val="00005DD1"/>
    <w:rsid w:val="000074BF"/>
    <w:rsid w:val="000109CC"/>
    <w:rsid w:val="0001114E"/>
    <w:rsid w:val="00013887"/>
    <w:rsid w:val="00015731"/>
    <w:rsid w:val="0002000A"/>
    <w:rsid w:val="0002258C"/>
    <w:rsid w:val="0002341D"/>
    <w:rsid w:val="000242C5"/>
    <w:rsid w:val="00024B1D"/>
    <w:rsid w:val="000257DB"/>
    <w:rsid w:val="0002637A"/>
    <w:rsid w:val="000301FF"/>
    <w:rsid w:val="00036694"/>
    <w:rsid w:val="00036809"/>
    <w:rsid w:val="00041354"/>
    <w:rsid w:val="00041895"/>
    <w:rsid w:val="00042CF4"/>
    <w:rsid w:val="0004429C"/>
    <w:rsid w:val="00044463"/>
    <w:rsid w:val="00044B06"/>
    <w:rsid w:val="00046194"/>
    <w:rsid w:val="00047EE6"/>
    <w:rsid w:val="00053C67"/>
    <w:rsid w:val="000574A2"/>
    <w:rsid w:val="00062582"/>
    <w:rsid w:val="000650D3"/>
    <w:rsid w:val="000665BA"/>
    <w:rsid w:val="00067444"/>
    <w:rsid w:val="00072184"/>
    <w:rsid w:val="00072FCE"/>
    <w:rsid w:val="00074968"/>
    <w:rsid w:val="0007507B"/>
    <w:rsid w:val="00076D7C"/>
    <w:rsid w:val="00080292"/>
    <w:rsid w:val="00080EC2"/>
    <w:rsid w:val="00081CB9"/>
    <w:rsid w:val="000836E7"/>
    <w:rsid w:val="0008372E"/>
    <w:rsid w:val="00083F60"/>
    <w:rsid w:val="00084530"/>
    <w:rsid w:val="000855CF"/>
    <w:rsid w:val="000858FC"/>
    <w:rsid w:val="00085A92"/>
    <w:rsid w:val="00090DFA"/>
    <w:rsid w:val="00091597"/>
    <w:rsid w:val="00091865"/>
    <w:rsid w:val="0009333B"/>
    <w:rsid w:val="00094866"/>
    <w:rsid w:val="000967D8"/>
    <w:rsid w:val="000A140E"/>
    <w:rsid w:val="000A3975"/>
    <w:rsid w:val="000A3980"/>
    <w:rsid w:val="000B0496"/>
    <w:rsid w:val="000B09E1"/>
    <w:rsid w:val="000B203C"/>
    <w:rsid w:val="000B3111"/>
    <w:rsid w:val="000B42C9"/>
    <w:rsid w:val="000B66F3"/>
    <w:rsid w:val="000C19A6"/>
    <w:rsid w:val="000C35F5"/>
    <w:rsid w:val="000C38B4"/>
    <w:rsid w:val="000C463A"/>
    <w:rsid w:val="000C64E4"/>
    <w:rsid w:val="000C719B"/>
    <w:rsid w:val="000C7873"/>
    <w:rsid w:val="000D24A7"/>
    <w:rsid w:val="000D2A49"/>
    <w:rsid w:val="000D4A0C"/>
    <w:rsid w:val="000D6B98"/>
    <w:rsid w:val="000D7FE9"/>
    <w:rsid w:val="000E0AF9"/>
    <w:rsid w:val="000E0EE7"/>
    <w:rsid w:val="000E1BBD"/>
    <w:rsid w:val="000E1EDB"/>
    <w:rsid w:val="000E2349"/>
    <w:rsid w:val="000E30CF"/>
    <w:rsid w:val="000E437E"/>
    <w:rsid w:val="000E5007"/>
    <w:rsid w:val="000E74FB"/>
    <w:rsid w:val="000E7EFD"/>
    <w:rsid w:val="000F0919"/>
    <w:rsid w:val="000F13D8"/>
    <w:rsid w:val="000F3250"/>
    <w:rsid w:val="000F476C"/>
    <w:rsid w:val="000F501D"/>
    <w:rsid w:val="001011D6"/>
    <w:rsid w:val="001017CF"/>
    <w:rsid w:val="00101F84"/>
    <w:rsid w:val="0010525C"/>
    <w:rsid w:val="00105C5A"/>
    <w:rsid w:val="001073C4"/>
    <w:rsid w:val="0011185D"/>
    <w:rsid w:val="0011267E"/>
    <w:rsid w:val="00112EB4"/>
    <w:rsid w:val="00113E50"/>
    <w:rsid w:val="001152FC"/>
    <w:rsid w:val="00116061"/>
    <w:rsid w:val="001170C0"/>
    <w:rsid w:val="0011772C"/>
    <w:rsid w:val="00120516"/>
    <w:rsid w:val="00120D75"/>
    <w:rsid w:val="00120F7A"/>
    <w:rsid w:val="0012354A"/>
    <w:rsid w:val="0012400D"/>
    <w:rsid w:val="001267D2"/>
    <w:rsid w:val="00130A3B"/>
    <w:rsid w:val="00132988"/>
    <w:rsid w:val="0013499B"/>
    <w:rsid w:val="00135B90"/>
    <w:rsid w:val="00136A8C"/>
    <w:rsid w:val="00136B2C"/>
    <w:rsid w:val="00136D52"/>
    <w:rsid w:val="001401EE"/>
    <w:rsid w:val="001438F8"/>
    <w:rsid w:val="00143FF4"/>
    <w:rsid w:val="0014460E"/>
    <w:rsid w:val="00147758"/>
    <w:rsid w:val="00152552"/>
    <w:rsid w:val="00152FA9"/>
    <w:rsid w:val="00154971"/>
    <w:rsid w:val="001551C7"/>
    <w:rsid w:val="001559BF"/>
    <w:rsid w:val="001563D4"/>
    <w:rsid w:val="00156ACB"/>
    <w:rsid w:val="001576E8"/>
    <w:rsid w:val="001618B4"/>
    <w:rsid w:val="0016331E"/>
    <w:rsid w:val="0016332B"/>
    <w:rsid w:val="00163A70"/>
    <w:rsid w:val="00166DDA"/>
    <w:rsid w:val="001725C9"/>
    <w:rsid w:val="00172A5F"/>
    <w:rsid w:val="0017349F"/>
    <w:rsid w:val="00174218"/>
    <w:rsid w:val="00180168"/>
    <w:rsid w:val="00180847"/>
    <w:rsid w:val="00182250"/>
    <w:rsid w:val="001822A6"/>
    <w:rsid w:val="001825C7"/>
    <w:rsid w:val="00192B8A"/>
    <w:rsid w:val="00195E94"/>
    <w:rsid w:val="00196660"/>
    <w:rsid w:val="001A088D"/>
    <w:rsid w:val="001A17E0"/>
    <w:rsid w:val="001A3F8E"/>
    <w:rsid w:val="001A425C"/>
    <w:rsid w:val="001A4EC2"/>
    <w:rsid w:val="001A72CC"/>
    <w:rsid w:val="001A72F9"/>
    <w:rsid w:val="001B06F6"/>
    <w:rsid w:val="001B10B8"/>
    <w:rsid w:val="001B2182"/>
    <w:rsid w:val="001B4CD8"/>
    <w:rsid w:val="001B4F44"/>
    <w:rsid w:val="001B5A4C"/>
    <w:rsid w:val="001B6DFD"/>
    <w:rsid w:val="001B7F0A"/>
    <w:rsid w:val="001C219C"/>
    <w:rsid w:val="001C2830"/>
    <w:rsid w:val="001C3A0C"/>
    <w:rsid w:val="001C47BE"/>
    <w:rsid w:val="001C57F3"/>
    <w:rsid w:val="001D089A"/>
    <w:rsid w:val="001D1C71"/>
    <w:rsid w:val="001D227B"/>
    <w:rsid w:val="001D23A5"/>
    <w:rsid w:val="001D3B00"/>
    <w:rsid w:val="001D3ED2"/>
    <w:rsid w:val="001D4804"/>
    <w:rsid w:val="001D49EA"/>
    <w:rsid w:val="001D7381"/>
    <w:rsid w:val="001E2AEA"/>
    <w:rsid w:val="001E2E13"/>
    <w:rsid w:val="001E33A2"/>
    <w:rsid w:val="001F162E"/>
    <w:rsid w:val="001F2369"/>
    <w:rsid w:val="00200704"/>
    <w:rsid w:val="0020197B"/>
    <w:rsid w:val="00201F0A"/>
    <w:rsid w:val="00205198"/>
    <w:rsid w:val="0020617E"/>
    <w:rsid w:val="002076BF"/>
    <w:rsid w:val="00220C7E"/>
    <w:rsid w:val="00221F27"/>
    <w:rsid w:val="0022373F"/>
    <w:rsid w:val="00223F20"/>
    <w:rsid w:val="00225710"/>
    <w:rsid w:val="00226099"/>
    <w:rsid w:val="00227C3F"/>
    <w:rsid w:val="002310F0"/>
    <w:rsid w:val="002331E8"/>
    <w:rsid w:val="00235182"/>
    <w:rsid w:val="00235753"/>
    <w:rsid w:val="0023704B"/>
    <w:rsid w:val="002372A9"/>
    <w:rsid w:val="00237439"/>
    <w:rsid w:val="00244AED"/>
    <w:rsid w:val="002456F3"/>
    <w:rsid w:val="00246326"/>
    <w:rsid w:val="00250095"/>
    <w:rsid w:val="00250D93"/>
    <w:rsid w:val="00251E68"/>
    <w:rsid w:val="00253075"/>
    <w:rsid w:val="00254A67"/>
    <w:rsid w:val="00255D99"/>
    <w:rsid w:val="002616D0"/>
    <w:rsid w:val="00263666"/>
    <w:rsid w:val="00263CA2"/>
    <w:rsid w:val="00263D3C"/>
    <w:rsid w:val="00264DA3"/>
    <w:rsid w:val="00272B93"/>
    <w:rsid w:val="00272E3C"/>
    <w:rsid w:val="00273F12"/>
    <w:rsid w:val="002742E7"/>
    <w:rsid w:val="00276600"/>
    <w:rsid w:val="0028188B"/>
    <w:rsid w:val="00282F0B"/>
    <w:rsid w:val="00283F33"/>
    <w:rsid w:val="002846C8"/>
    <w:rsid w:val="002857A2"/>
    <w:rsid w:val="0028640D"/>
    <w:rsid w:val="002874A1"/>
    <w:rsid w:val="00287513"/>
    <w:rsid w:val="002879AD"/>
    <w:rsid w:val="00292E19"/>
    <w:rsid w:val="002934C4"/>
    <w:rsid w:val="00293FDD"/>
    <w:rsid w:val="0029630E"/>
    <w:rsid w:val="00296DC8"/>
    <w:rsid w:val="002972EE"/>
    <w:rsid w:val="00297694"/>
    <w:rsid w:val="002A0A02"/>
    <w:rsid w:val="002A0EAC"/>
    <w:rsid w:val="002A1702"/>
    <w:rsid w:val="002A18CE"/>
    <w:rsid w:val="002A1D44"/>
    <w:rsid w:val="002A247F"/>
    <w:rsid w:val="002A3393"/>
    <w:rsid w:val="002A3695"/>
    <w:rsid w:val="002A5343"/>
    <w:rsid w:val="002A74D9"/>
    <w:rsid w:val="002B2048"/>
    <w:rsid w:val="002B3584"/>
    <w:rsid w:val="002B3782"/>
    <w:rsid w:val="002B5353"/>
    <w:rsid w:val="002B599F"/>
    <w:rsid w:val="002B6565"/>
    <w:rsid w:val="002B6F3C"/>
    <w:rsid w:val="002B7600"/>
    <w:rsid w:val="002B7EBF"/>
    <w:rsid w:val="002C131C"/>
    <w:rsid w:val="002C6179"/>
    <w:rsid w:val="002C62A9"/>
    <w:rsid w:val="002C6865"/>
    <w:rsid w:val="002D190E"/>
    <w:rsid w:val="002D5227"/>
    <w:rsid w:val="002D5C53"/>
    <w:rsid w:val="002D7135"/>
    <w:rsid w:val="002E02D7"/>
    <w:rsid w:val="002E074E"/>
    <w:rsid w:val="002E20D3"/>
    <w:rsid w:val="002E2707"/>
    <w:rsid w:val="002E3F00"/>
    <w:rsid w:val="002E3F66"/>
    <w:rsid w:val="002E49F2"/>
    <w:rsid w:val="002F2466"/>
    <w:rsid w:val="002F3D68"/>
    <w:rsid w:val="002F53C2"/>
    <w:rsid w:val="002F6281"/>
    <w:rsid w:val="003029A2"/>
    <w:rsid w:val="00306C4F"/>
    <w:rsid w:val="00307EBB"/>
    <w:rsid w:val="0032046B"/>
    <w:rsid w:val="00321687"/>
    <w:rsid w:val="00322F4A"/>
    <w:rsid w:val="00325AA0"/>
    <w:rsid w:val="00331502"/>
    <w:rsid w:val="00331ADB"/>
    <w:rsid w:val="0033473C"/>
    <w:rsid w:val="0033531E"/>
    <w:rsid w:val="00335BB5"/>
    <w:rsid w:val="00335D38"/>
    <w:rsid w:val="00335E88"/>
    <w:rsid w:val="003366C5"/>
    <w:rsid w:val="00336D7E"/>
    <w:rsid w:val="00344AF3"/>
    <w:rsid w:val="003503AF"/>
    <w:rsid w:val="003510B6"/>
    <w:rsid w:val="003522D3"/>
    <w:rsid w:val="00360EF9"/>
    <w:rsid w:val="00361653"/>
    <w:rsid w:val="003633F7"/>
    <w:rsid w:val="00365B90"/>
    <w:rsid w:val="00365E91"/>
    <w:rsid w:val="0036632D"/>
    <w:rsid w:val="003665EF"/>
    <w:rsid w:val="00371A83"/>
    <w:rsid w:val="0037212C"/>
    <w:rsid w:val="0037374D"/>
    <w:rsid w:val="00375AB9"/>
    <w:rsid w:val="00375F28"/>
    <w:rsid w:val="003770F7"/>
    <w:rsid w:val="00380B34"/>
    <w:rsid w:val="0038126E"/>
    <w:rsid w:val="00383BED"/>
    <w:rsid w:val="00384374"/>
    <w:rsid w:val="00387E2C"/>
    <w:rsid w:val="00390EBF"/>
    <w:rsid w:val="0039367B"/>
    <w:rsid w:val="00393986"/>
    <w:rsid w:val="00393AA7"/>
    <w:rsid w:val="003959AA"/>
    <w:rsid w:val="00395A7D"/>
    <w:rsid w:val="00397C85"/>
    <w:rsid w:val="00397CEC"/>
    <w:rsid w:val="003A0763"/>
    <w:rsid w:val="003A0771"/>
    <w:rsid w:val="003A2DDE"/>
    <w:rsid w:val="003A702E"/>
    <w:rsid w:val="003B0019"/>
    <w:rsid w:val="003B2A9C"/>
    <w:rsid w:val="003B5D46"/>
    <w:rsid w:val="003B776E"/>
    <w:rsid w:val="003B7B27"/>
    <w:rsid w:val="003C120D"/>
    <w:rsid w:val="003C1C5E"/>
    <w:rsid w:val="003C563D"/>
    <w:rsid w:val="003C5E4D"/>
    <w:rsid w:val="003C6789"/>
    <w:rsid w:val="003C72CB"/>
    <w:rsid w:val="003D5E42"/>
    <w:rsid w:val="003D63B5"/>
    <w:rsid w:val="003D6946"/>
    <w:rsid w:val="003E187F"/>
    <w:rsid w:val="003F03CA"/>
    <w:rsid w:val="003F047F"/>
    <w:rsid w:val="003F164B"/>
    <w:rsid w:val="003F1FF3"/>
    <w:rsid w:val="003F23CE"/>
    <w:rsid w:val="003F31EF"/>
    <w:rsid w:val="003F43E2"/>
    <w:rsid w:val="003F59ED"/>
    <w:rsid w:val="0040189E"/>
    <w:rsid w:val="00401C06"/>
    <w:rsid w:val="004023C5"/>
    <w:rsid w:val="00404016"/>
    <w:rsid w:val="00407CC7"/>
    <w:rsid w:val="004109C6"/>
    <w:rsid w:val="00413754"/>
    <w:rsid w:val="00413FCB"/>
    <w:rsid w:val="00415185"/>
    <w:rsid w:val="00415270"/>
    <w:rsid w:val="00415512"/>
    <w:rsid w:val="004159B0"/>
    <w:rsid w:val="00415A1B"/>
    <w:rsid w:val="00421210"/>
    <w:rsid w:val="00425253"/>
    <w:rsid w:val="004263BA"/>
    <w:rsid w:val="00426EB4"/>
    <w:rsid w:val="00427BF9"/>
    <w:rsid w:val="004314D7"/>
    <w:rsid w:val="004352AD"/>
    <w:rsid w:val="00435CA2"/>
    <w:rsid w:val="00437A56"/>
    <w:rsid w:val="00437A87"/>
    <w:rsid w:val="00437F1E"/>
    <w:rsid w:val="00437F2C"/>
    <w:rsid w:val="00442349"/>
    <w:rsid w:val="004423C3"/>
    <w:rsid w:val="004423D0"/>
    <w:rsid w:val="00445EA2"/>
    <w:rsid w:val="00446BD6"/>
    <w:rsid w:val="00447B15"/>
    <w:rsid w:val="00451600"/>
    <w:rsid w:val="00451CC7"/>
    <w:rsid w:val="00452086"/>
    <w:rsid w:val="004558D2"/>
    <w:rsid w:val="00456013"/>
    <w:rsid w:val="004571EA"/>
    <w:rsid w:val="00461F76"/>
    <w:rsid w:val="0046224A"/>
    <w:rsid w:val="00462959"/>
    <w:rsid w:val="00466221"/>
    <w:rsid w:val="00466DB6"/>
    <w:rsid w:val="00467E28"/>
    <w:rsid w:val="00471162"/>
    <w:rsid w:val="0047173C"/>
    <w:rsid w:val="0047209D"/>
    <w:rsid w:val="004725E9"/>
    <w:rsid w:val="00474F88"/>
    <w:rsid w:val="004762D4"/>
    <w:rsid w:val="004764FE"/>
    <w:rsid w:val="004808AA"/>
    <w:rsid w:val="00481914"/>
    <w:rsid w:val="00482996"/>
    <w:rsid w:val="00483F03"/>
    <w:rsid w:val="0048599B"/>
    <w:rsid w:val="004861C1"/>
    <w:rsid w:val="00487779"/>
    <w:rsid w:val="00491B8E"/>
    <w:rsid w:val="004922FF"/>
    <w:rsid w:val="00493C6A"/>
    <w:rsid w:val="00494B22"/>
    <w:rsid w:val="004955C4"/>
    <w:rsid w:val="00496E07"/>
    <w:rsid w:val="004979FA"/>
    <w:rsid w:val="004A18E1"/>
    <w:rsid w:val="004A243F"/>
    <w:rsid w:val="004A69B0"/>
    <w:rsid w:val="004A6F07"/>
    <w:rsid w:val="004B0408"/>
    <w:rsid w:val="004B3A2B"/>
    <w:rsid w:val="004B3CFA"/>
    <w:rsid w:val="004B7275"/>
    <w:rsid w:val="004C0BF4"/>
    <w:rsid w:val="004C24AC"/>
    <w:rsid w:val="004C5FC8"/>
    <w:rsid w:val="004C6290"/>
    <w:rsid w:val="004C660F"/>
    <w:rsid w:val="004C7579"/>
    <w:rsid w:val="004D0464"/>
    <w:rsid w:val="004D0FAD"/>
    <w:rsid w:val="004D200E"/>
    <w:rsid w:val="004D2331"/>
    <w:rsid w:val="004D2ABF"/>
    <w:rsid w:val="004D33C6"/>
    <w:rsid w:val="004D33EA"/>
    <w:rsid w:val="004D7E24"/>
    <w:rsid w:val="004E1832"/>
    <w:rsid w:val="004E233E"/>
    <w:rsid w:val="004E5704"/>
    <w:rsid w:val="004E60F4"/>
    <w:rsid w:val="004E73D3"/>
    <w:rsid w:val="004F1684"/>
    <w:rsid w:val="004F1E84"/>
    <w:rsid w:val="004F20B4"/>
    <w:rsid w:val="004F3AE5"/>
    <w:rsid w:val="004F657B"/>
    <w:rsid w:val="004F7E76"/>
    <w:rsid w:val="0050036D"/>
    <w:rsid w:val="005007EB"/>
    <w:rsid w:val="00500CFE"/>
    <w:rsid w:val="00501511"/>
    <w:rsid w:val="00502BCB"/>
    <w:rsid w:val="005065BD"/>
    <w:rsid w:val="00507B0E"/>
    <w:rsid w:val="00513704"/>
    <w:rsid w:val="00514635"/>
    <w:rsid w:val="00516E75"/>
    <w:rsid w:val="005222AB"/>
    <w:rsid w:val="00526AE8"/>
    <w:rsid w:val="005276FC"/>
    <w:rsid w:val="00527C6D"/>
    <w:rsid w:val="00530DD8"/>
    <w:rsid w:val="00533461"/>
    <w:rsid w:val="00533FF6"/>
    <w:rsid w:val="00535552"/>
    <w:rsid w:val="00536A8E"/>
    <w:rsid w:val="005376F7"/>
    <w:rsid w:val="00540352"/>
    <w:rsid w:val="00540A89"/>
    <w:rsid w:val="00540CCA"/>
    <w:rsid w:val="00540DDA"/>
    <w:rsid w:val="0054334F"/>
    <w:rsid w:val="005478F7"/>
    <w:rsid w:val="00547CCD"/>
    <w:rsid w:val="00550E88"/>
    <w:rsid w:val="0055264B"/>
    <w:rsid w:val="00553C55"/>
    <w:rsid w:val="00555E06"/>
    <w:rsid w:val="005562E4"/>
    <w:rsid w:val="00564BDD"/>
    <w:rsid w:val="00565FE8"/>
    <w:rsid w:val="005668BE"/>
    <w:rsid w:val="00567962"/>
    <w:rsid w:val="00571A3E"/>
    <w:rsid w:val="00571F4B"/>
    <w:rsid w:val="005723C5"/>
    <w:rsid w:val="00574DC2"/>
    <w:rsid w:val="00575BDA"/>
    <w:rsid w:val="0057692E"/>
    <w:rsid w:val="00576EE6"/>
    <w:rsid w:val="00576F16"/>
    <w:rsid w:val="005802AD"/>
    <w:rsid w:val="0058315E"/>
    <w:rsid w:val="005841D8"/>
    <w:rsid w:val="00584295"/>
    <w:rsid w:val="005865A9"/>
    <w:rsid w:val="00586B4E"/>
    <w:rsid w:val="005872C8"/>
    <w:rsid w:val="005878B6"/>
    <w:rsid w:val="005913D3"/>
    <w:rsid w:val="00593E6C"/>
    <w:rsid w:val="00594DA9"/>
    <w:rsid w:val="005A0328"/>
    <w:rsid w:val="005A08BE"/>
    <w:rsid w:val="005A2111"/>
    <w:rsid w:val="005A3CA3"/>
    <w:rsid w:val="005A3DF7"/>
    <w:rsid w:val="005A4AA1"/>
    <w:rsid w:val="005A6EF8"/>
    <w:rsid w:val="005B0AB1"/>
    <w:rsid w:val="005B37D4"/>
    <w:rsid w:val="005B50B4"/>
    <w:rsid w:val="005B59BC"/>
    <w:rsid w:val="005B5F0B"/>
    <w:rsid w:val="005B76B6"/>
    <w:rsid w:val="005C2997"/>
    <w:rsid w:val="005C32E9"/>
    <w:rsid w:val="005C3AD2"/>
    <w:rsid w:val="005C3F27"/>
    <w:rsid w:val="005C4A77"/>
    <w:rsid w:val="005C6557"/>
    <w:rsid w:val="005D2C4D"/>
    <w:rsid w:val="005D3C76"/>
    <w:rsid w:val="005D5645"/>
    <w:rsid w:val="005D66EF"/>
    <w:rsid w:val="005D73E8"/>
    <w:rsid w:val="005E0489"/>
    <w:rsid w:val="005E0AD7"/>
    <w:rsid w:val="005E1203"/>
    <w:rsid w:val="005F1CA3"/>
    <w:rsid w:val="005F54C2"/>
    <w:rsid w:val="006015D3"/>
    <w:rsid w:val="00602F46"/>
    <w:rsid w:val="0060337C"/>
    <w:rsid w:val="0060424F"/>
    <w:rsid w:val="00605DC5"/>
    <w:rsid w:val="00611859"/>
    <w:rsid w:val="00612347"/>
    <w:rsid w:val="00617571"/>
    <w:rsid w:val="00617590"/>
    <w:rsid w:val="00620F82"/>
    <w:rsid w:val="00621071"/>
    <w:rsid w:val="00621AF0"/>
    <w:rsid w:val="006222BC"/>
    <w:rsid w:val="00622465"/>
    <w:rsid w:val="00626669"/>
    <w:rsid w:val="006306A7"/>
    <w:rsid w:val="006352B3"/>
    <w:rsid w:val="00635DBB"/>
    <w:rsid w:val="0063780A"/>
    <w:rsid w:val="0063797D"/>
    <w:rsid w:val="0064313B"/>
    <w:rsid w:val="00643770"/>
    <w:rsid w:val="00643855"/>
    <w:rsid w:val="00643B90"/>
    <w:rsid w:val="00645733"/>
    <w:rsid w:val="00646C9D"/>
    <w:rsid w:val="00651DD6"/>
    <w:rsid w:val="006520B6"/>
    <w:rsid w:val="006557DB"/>
    <w:rsid w:val="00656D65"/>
    <w:rsid w:val="00656F87"/>
    <w:rsid w:val="00657E1B"/>
    <w:rsid w:val="00660371"/>
    <w:rsid w:val="00660F2A"/>
    <w:rsid w:val="00664669"/>
    <w:rsid w:val="0066600B"/>
    <w:rsid w:val="006702D4"/>
    <w:rsid w:val="00670C88"/>
    <w:rsid w:val="006710EB"/>
    <w:rsid w:val="00671698"/>
    <w:rsid w:val="00671FCE"/>
    <w:rsid w:val="00672465"/>
    <w:rsid w:val="00672FC6"/>
    <w:rsid w:val="00673186"/>
    <w:rsid w:val="00675ACF"/>
    <w:rsid w:val="00675C15"/>
    <w:rsid w:val="00676121"/>
    <w:rsid w:val="00681D56"/>
    <w:rsid w:val="00682958"/>
    <w:rsid w:val="006863AF"/>
    <w:rsid w:val="006870E3"/>
    <w:rsid w:val="00690582"/>
    <w:rsid w:val="00691305"/>
    <w:rsid w:val="0069233E"/>
    <w:rsid w:val="00692850"/>
    <w:rsid w:val="006931BE"/>
    <w:rsid w:val="006933FD"/>
    <w:rsid w:val="00694907"/>
    <w:rsid w:val="00695543"/>
    <w:rsid w:val="00696969"/>
    <w:rsid w:val="006A3CEF"/>
    <w:rsid w:val="006A4DDF"/>
    <w:rsid w:val="006A526B"/>
    <w:rsid w:val="006A6B2D"/>
    <w:rsid w:val="006A6B8B"/>
    <w:rsid w:val="006B0C55"/>
    <w:rsid w:val="006B1C06"/>
    <w:rsid w:val="006B2322"/>
    <w:rsid w:val="006B33B0"/>
    <w:rsid w:val="006B352A"/>
    <w:rsid w:val="006B6885"/>
    <w:rsid w:val="006C3760"/>
    <w:rsid w:val="006C6984"/>
    <w:rsid w:val="006C6CBB"/>
    <w:rsid w:val="006C7597"/>
    <w:rsid w:val="006C7C50"/>
    <w:rsid w:val="006D02BD"/>
    <w:rsid w:val="006D14A5"/>
    <w:rsid w:val="006D2B27"/>
    <w:rsid w:val="006D2DED"/>
    <w:rsid w:val="006D58BF"/>
    <w:rsid w:val="006D5FF5"/>
    <w:rsid w:val="006D63F3"/>
    <w:rsid w:val="006D7441"/>
    <w:rsid w:val="006E000C"/>
    <w:rsid w:val="006E2F4A"/>
    <w:rsid w:val="006E6E4B"/>
    <w:rsid w:val="006E787B"/>
    <w:rsid w:val="006F1032"/>
    <w:rsid w:val="006F1E63"/>
    <w:rsid w:val="006F599D"/>
    <w:rsid w:val="006F5A9F"/>
    <w:rsid w:val="006F71B0"/>
    <w:rsid w:val="006F7551"/>
    <w:rsid w:val="00700AA4"/>
    <w:rsid w:val="0070257F"/>
    <w:rsid w:val="007051FB"/>
    <w:rsid w:val="00706E86"/>
    <w:rsid w:val="00713CEA"/>
    <w:rsid w:val="00713FE8"/>
    <w:rsid w:val="00714784"/>
    <w:rsid w:val="0071548D"/>
    <w:rsid w:val="0071793A"/>
    <w:rsid w:val="00720ADE"/>
    <w:rsid w:val="007252F8"/>
    <w:rsid w:val="00725D80"/>
    <w:rsid w:val="00727105"/>
    <w:rsid w:val="00732426"/>
    <w:rsid w:val="007333DF"/>
    <w:rsid w:val="00741021"/>
    <w:rsid w:val="00742650"/>
    <w:rsid w:val="007433A9"/>
    <w:rsid w:val="007444A3"/>
    <w:rsid w:val="00744E3D"/>
    <w:rsid w:val="0074585A"/>
    <w:rsid w:val="00747AE9"/>
    <w:rsid w:val="00750743"/>
    <w:rsid w:val="00756AA7"/>
    <w:rsid w:val="00756BA1"/>
    <w:rsid w:val="00761F05"/>
    <w:rsid w:val="007621A0"/>
    <w:rsid w:val="007635AC"/>
    <w:rsid w:val="00764E96"/>
    <w:rsid w:val="00767A93"/>
    <w:rsid w:val="007718CC"/>
    <w:rsid w:val="00773A5F"/>
    <w:rsid w:val="00773C2D"/>
    <w:rsid w:val="00775BAF"/>
    <w:rsid w:val="00775F2E"/>
    <w:rsid w:val="00780F2A"/>
    <w:rsid w:val="007828D9"/>
    <w:rsid w:val="0078314B"/>
    <w:rsid w:val="0078409C"/>
    <w:rsid w:val="00786217"/>
    <w:rsid w:val="00786DC9"/>
    <w:rsid w:val="007875BB"/>
    <w:rsid w:val="00787754"/>
    <w:rsid w:val="00790C4E"/>
    <w:rsid w:val="00790DC8"/>
    <w:rsid w:val="007916D8"/>
    <w:rsid w:val="0079174A"/>
    <w:rsid w:val="007932FD"/>
    <w:rsid w:val="007933F5"/>
    <w:rsid w:val="007947D9"/>
    <w:rsid w:val="00794CAD"/>
    <w:rsid w:val="007950E0"/>
    <w:rsid w:val="007A0216"/>
    <w:rsid w:val="007A0CA6"/>
    <w:rsid w:val="007A1750"/>
    <w:rsid w:val="007A1FF7"/>
    <w:rsid w:val="007A4175"/>
    <w:rsid w:val="007A60B9"/>
    <w:rsid w:val="007A67D3"/>
    <w:rsid w:val="007A7961"/>
    <w:rsid w:val="007B29B6"/>
    <w:rsid w:val="007B473A"/>
    <w:rsid w:val="007B5D1E"/>
    <w:rsid w:val="007B5FE5"/>
    <w:rsid w:val="007B69DD"/>
    <w:rsid w:val="007C0E9A"/>
    <w:rsid w:val="007C110D"/>
    <w:rsid w:val="007C21D4"/>
    <w:rsid w:val="007C2477"/>
    <w:rsid w:val="007C34E6"/>
    <w:rsid w:val="007C4805"/>
    <w:rsid w:val="007C55AE"/>
    <w:rsid w:val="007D0093"/>
    <w:rsid w:val="007D0C95"/>
    <w:rsid w:val="007D2FB1"/>
    <w:rsid w:val="007E0C2A"/>
    <w:rsid w:val="007E268B"/>
    <w:rsid w:val="007E3557"/>
    <w:rsid w:val="007E48E5"/>
    <w:rsid w:val="007E775F"/>
    <w:rsid w:val="007E7DEB"/>
    <w:rsid w:val="007F00C4"/>
    <w:rsid w:val="007F1048"/>
    <w:rsid w:val="007F1CEB"/>
    <w:rsid w:val="007F1EAE"/>
    <w:rsid w:val="007F3039"/>
    <w:rsid w:val="007F4E64"/>
    <w:rsid w:val="007F574C"/>
    <w:rsid w:val="007F584D"/>
    <w:rsid w:val="00800407"/>
    <w:rsid w:val="00801F8D"/>
    <w:rsid w:val="00802A49"/>
    <w:rsid w:val="0080330F"/>
    <w:rsid w:val="008101ED"/>
    <w:rsid w:val="00810B82"/>
    <w:rsid w:val="00811E89"/>
    <w:rsid w:val="00820A8B"/>
    <w:rsid w:val="0082282B"/>
    <w:rsid w:val="0082318C"/>
    <w:rsid w:val="008232BF"/>
    <w:rsid w:val="00823EC5"/>
    <w:rsid w:val="0082769A"/>
    <w:rsid w:val="00830EC0"/>
    <w:rsid w:val="0083124D"/>
    <w:rsid w:val="008320D1"/>
    <w:rsid w:val="008324A2"/>
    <w:rsid w:val="00834E24"/>
    <w:rsid w:val="008351F2"/>
    <w:rsid w:val="008362E4"/>
    <w:rsid w:val="0083747A"/>
    <w:rsid w:val="008478D4"/>
    <w:rsid w:val="008507E6"/>
    <w:rsid w:val="00851E40"/>
    <w:rsid w:val="00852382"/>
    <w:rsid w:val="0085241F"/>
    <w:rsid w:val="00854079"/>
    <w:rsid w:val="00855DB9"/>
    <w:rsid w:val="00856281"/>
    <w:rsid w:val="008564EA"/>
    <w:rsid w:val="008576DA"/>
    <w:rsid w:val="00857952"/>
    <w:rsid w:val="00857AAF"/>
    <w:rsid w:val="008629E0"/>
    <w:rsid w:val="00863F59"/>
    <w:rsid w:val="008645A3"/>
    <w:rsid w:val="008657C2"/>
    <w:rsid w:val="00867352"/>
    <w:rsid w:val="008679DB"/>
    <w:rsid w:val="008706C1"/>
    <w:rsid w:val="00870A87"/>
    <w:rsid w:val="00874155"/>
    <w:rsid w:val="00875CA5"/>
    <w:rsid w:val="00876F56"/>
    <w:rsid w:val="00877B44"/>
    <w:rsid w:val="00880333"/>
    <w:rsid w:val="0088089D"/>
    <w:rsid w:val="0088096C"/>
    <w:rsid w:val="00881BD5"/>
    <w:rsid w:val="008822CF"/>
    <w:rsid w:val="00882D3D"/>
    <w:rsid w:val="008851C3"/>
    <w:rsid w:val="008857EF"/>
    <w:rsid w:val="00887E59"/>
    <w:rsid w:val="008909CA"/>
    <w:rsid w:val="00891701"/>
    <w:rsid w:val="00891829"/>
    <w:rsid w:val="008932FE"/>
    <w:rsid w:val="008949BC"/>
    <w:rsid w:val="008973DC"/>
    <w:rsid w:val="008A1055"/>
    <w:rsid w:val="008A15A9"/>
    <w:rsid w:val="008A2C96"/>
    <w:rsid w:val="008A3A35"/>
    <w:rsid w:val="008A3ABF"/>
    <w:rsid w:val="008A591E"/>
    <w:rsid w:val="008A6414"/>
    <w:rsid w:val="008A71D4"/>
    <w:rsid w:val="008B2E5A"/>
    <w:rsid w:val="008B4E9D"/>
    <w:rsid w:val="008B7BB6"/>
    <w:rsid w:val="008C032A"/>
    <w:rsid w:val="008C04F5"/>
    <w:rsid w:val="008C13A8"/>
    <w:rsid w:val="008C2C01"/>
    <w:rsid w:val="008C3065"/>
    <w:rsid w:val="008C3626"/>
    <w:rsid w:val="008C6CCD"/>
    <w:rsid w:val="008D090C"/>
    <w:rsid w:val="008D0FDD"/>
    <w:rsid w:val="008D2E2F"/>
    <w:rsid w:val="008D31D4"/>
    <w:rsid w:val="008E01B8"/>
    <w:rsid w:val="008E40EF"/>
    <w:rsid w:val="008E43E8"/>
    <w:rsid w:val="008E4BA4"/>
    <w:rsid w:val="008F074D"/>
    <w:rsid w:val="008F0EF0"/>
    <w:rsid w:val="008F1369"/>
    <w:rsid w:val="008F431B"/>
    <w:rsid w:val="008F48B0"/>
    <w:rsid w:val="008F6241"/>
    <w:rsid w:val="008F7B16"/>
    <w:rsid w:val="009010E6"/>
    <w:rsid w:val="009021B7"/>
    <w:rsid w:val="00903798"/>
    <w:rsid w:val="0090574D"/>
    <w:rsid w:val="0090595E"/>
    <w:rsid w:val="00905B14"/>
    <w:rsid w:val="00911186"/>
    <w:rsid w:val="009115D0"/>
    <w:rsid w:val="00913E97"/>
    <w:rsid w:val="0091426C"/>
    <w:rsid w:val="009173A6"/>
    <w:rsid w:val="00917D4B"/>
    <w:rsid w:val="00921A55"/>
    <w:rsid w:val="00921A79"/>
    <w:rsid w:val="00922B39"/>
    <w:rsid w:val="0092364D"/>
    <w:rsid w:val="009246CD"/>
    <w:rsid w:val="00926FCA"/>
    <w:rsid w:val="00936F35"/>
    <w:rsid w:val="0094011E"/>
    <w:rsid w:val="009403B8"/>
    <w:rsid w:val="009404C9"/>
    <w:rsid w:val="00940D21"/>
    <w:rsid w:val="009413A8"/>
    <w:rsid w:val="00947884"/>
    <w:rsid w:val="00952A56"/>
    <w:rsid w:val="009540A5"/>
    <w:rsid w:val="0095449C"/>
    <w:rsid w:val="009641F0"/>
    <w:rsid w:val="00964CE7"/>
    <w:rsid w:val="00964E25"/>
    <w:rsid w:val="0096573C"/>
    <w:rsid w:val="00966171"/>
    <w:rsid w:val="0096626C"/>
    <w:rsid w:val="00966A77"/>
    <w:rsid w:val="00967F05"/>
    <w:rsid w:val="009739F8"/>
    <w:rsid w:val="009761DB"/>
    <w:rsid w:val="00976EAA"/>
    <w:rsid w:val="00977AAE"/>
    <w:rsid w:val="00977DC5"/>
    <w:rsid w:val="009819BE"/>
    <w:rsid w:val="00987718"/>
    <w:rsid w:val="00990639"/>
    <w:rsid w:val="00991382"/>
    <w:rsid w:val="009915DC"/>
    <w:rsid w:val="009918CB"/>
    <w:rsid w:val="00991CE2"/>
    <w:rsid w:val="00992351"/>
    <w:rsid w:val="009926B2"/>
    <w:rsid w:val="00993B73"/>
    <w:rsid w:val="00994941"/>
    <w:rsid w:val="00994FB2"/>
    <w:rsid w:val="009A1568"/>
    <w:rsid w:val="009A23E0"/>
    <w:rsid w:val="009A2B7E"/>
    <w:rsid w:val="009A6576"/>
    <w:rsid w:val="009A66D9"/>
    <w:rsid w:val="009A6848"/>
    <w:rsid w:val="009A70C8"/>
    <w:rsid w:val="009A75B3"/>
    <w:rsid w:val="009A7987"/>
    <w:rsid w:val="009B22E6"/>
    <w:rsid w:val="009B238D"/>
    <w:rsid w:val="009B25DB"/>
    <w:rsid w:val="009B49B3"/>
    <w:rsid w:val="009B5360"/>
    <w:rsid w:val="009B53B4"/>
    <w:rsid w:val="009C09CD"/>
    <w:rsid w:val="009C19BF"/>
    <w:rsid w:val="009C221F"/>
    <w:rsid w:val="009C2614"/>
    <w:rsid w:val="009C369F"/>
    <w:rsid w:val="009C398E"/>
    <w:rsid w:val="009C3D5C"/>
    <w:rsid w:val="009C6986"/>
    <w:rsid w:val="009C6D84"/>
    <w:rsid w:val="009D0F70"/>
    <w:rsid w:val="009D7AE6"/>
    <w:rsid w:val="009E081A"/>
    <w:rsid w:val="009E32AB"/>
    <w:rsid w:val="009E59C7"/>
    <w:rsid w:val="009E5F44"/>
    <w:rsid w:val="009F1557"/>
    <w:rsid w:val="009F1823"/>
    <w:rsid w:val="009F2A0D"/>
    <w:rsid w:val="009F2D51"/>
    <w:rsid w:val="009F4D6E"/>
    <w:rsid w:val="009F5DAA"/>
    <w:rsid w:val="009F5FA2"/>
    <w:rsid w:val="009F7CD1"/>
    <w:rsid w:val="00A0506F"/>
    <w:rsid w:val="00A05807"/>
    <w:rsid w:val="00A058F7"/>
    <w:rsid w:val="00A05C9F"/>
    <w:rsid w:val="00A11FA3"/>
    <w:rsid w:val="00A1632D"/>
    <w:rsid w:val="00A22B2D"/>
    <w:rsid w:val="00A24228"/>
    <w:rsid w:val="00A333AF"/>
    <w:rsid w:val="00A36D32"/>
    <w:rsid w:val="00A36EBF"/>
    <w:rsid w:val="00A41867"/>
    <w:rsid w:val="00A418EA"/>
    <w:rsid w:val="00A42737"/>
    <w:rsid w:val="00A43AD1"/>
    <w:rsid w:val="00A44E2A"/>
    <w:rsid w:val="00A455FC"/>
    <w:rsid w:val="00A47CDA"/>
    <w:rsid w:val="00A543C1"/>
    <w:rsid w:val="00A54494"/>
    <w:rsid w:val="00A6174A"/>
    <w:rsid w:val="00A62E2C"/>
    <w:rsid w:val="00A634B2"/>
    <w:rsid w:val="00A64ECE"/>
    <w:rsid w:val="00A65AC0"/>
    <w:rsid w:val="00A6757C"/>
    <w:rsid w:val="00A7377A"/>
    <w:rsid w:val="00A74D57"/>
    <w:rsid w:val="00A76883"/>
    <w:rsid w:val="00A802EE"/>
    <w:rsid w:val="00A84BDE"/>
    <w:rsid w:val="00A86B58"/>
    <w:rsid w:val="00A874D2"/>
    <w:rsid w:val="00A903EB"/>
    <w:rsid w:val="00A92E84"/>
    <w:rsid w:val="00A94206"/>
    <w:rsid w:val="00A943F2"/>
    <w:rsid w:val="00A95B06"/>
    <w:rsid w:val="00AA026B"/>
    <w:rsid w:val="00AA1E31"/>
    <w:rsid w:val="00AA2156"/>
    <w:rsid w:val="00AA29C9"/>
    <w:rsid w:val="00AA3345"/>
    <w:rsid w:val="00AA5AE2"/>
    <w:rsid w:val="00AA616D"/>
    <w:rsid w:val="00AA6ACF"/>
    <w:rsid w:val="00AB133D"/>
    <w:rsid w:val="00AB17B4"/>
    <w:rsid w:val="00AB1E17"/>
    <w:rsid w:val="00AB354D"/>
    <w:rsid w:val="00AB3679"/>
    <w:rsid w:val="00AB3F97"/>
    <w:rsid w:val="00AB7C27"/>
    <w:rsid w:val="00AC09C6"/>
    <w:rsid w:val="00AC1557"/>
    <w:rsid w:val="00AC1EA1"/>
    <w:rsid w:val="00AC1F1B"/>
    <w:rsid w:val="00AC2AB8"/>
    <w:rsid w:val="00AC361F"/>
    <w:rsid w:val="00AC5EF8"/>
    <w:rsid w:val="00AD23F5"/>
    <w:rsid w:val="00AD3E3F"/>
    <w:rsid w:val="00AD7570"/>
    <w:rsid w:val="00AE2592"/>
    <w:rsid w:val="00AE2ACD"/>
    <w:rsid w:val="00AE325A"/>
    <w:rsid w:val="00AE3495"/>
    <w:rsid w:val="00AE5023"/>
    <w:rsid w:val="00AE6111"/>
    <w:rsid w:val="00AE6E5E"/>
    <w:rsid w:val="00AF0166"/>
    <w:rsid w:val="00AF55DB"/>
    <w:rsid w:val="00AF7787"/>
    <w:rsid w:val="00AF7B39"/>
    <w:rsid w:val="00B0524C"/>
    <w:rsid w:val="00B12F6E"/>
    <w:rsid w:val="00B1337E"/>
    <w:rsid w:val="00B1340B"/>
    <w:rsid w:val="00B13F70"/>
    <w:rsid w:val="00B14669"/>
    <w:rsid w:val="00B158FB"/>
    <w:rsid w:val="00B1697F"/>
    <w:rsid w:val="00B1699B"/>
    <w:rsid w:val="00B21106"/>
    <w:rsid w:val="00B23EAD"/>
    <w:rsid w:val="00B25E11"/>
    <w:rsid w:val="00B2718E"/>
    <w:rsid w:val="00B27E7D"/>
    <w:rsid w:val="00B27F76"/>
    <w:rsid w:val="00B31B2C"/>
    <w:rsid w:val="00B31B9B"/>
    <w:rsid w:val="00B31C31"/>
    <w:rsid w:val="00B32FD9"/>
    <w:rsid w:val="00B3593E"/>
    <w:rsid w:val="00B35B5E"/>
    <w:rsid w:val="00B42564"/>
    <w:rsid w:val="00B446AB"/>
    <w:rsid w:val="00B468FC"/>
    <w:rsid w:val="00B507EF"/>
    <w:rsid w:val="00B50F21"/>
    <w:rsid w:val="00B523CF"/>
    <w:rsid w:val="00B52ED0"/>
    <w:rsid w:val="00B545A4"/>
    <w:rsid w:val="00B6231F"/>
    <w:rsid w:val="00B6560D"/>
    <w:rsid w:val="00B66125"/>
    <w:rsid w:val="00B670B8"/>
    <w:rsid w:val="00B67A2B"/>
    <w:rsid w:val="00B722DB"/>
    <w:rsid w:val="00B731EF"/>
    <w:rsid w:val="00B73FF4"/>
    <w:rsid w:val="00B77C86"/>
    <w:rsid w:val="00B80350"/>
    <w:rsid w:val="00B80672"/>
    <w:rsid w:val="00B80FE2"/>
    <w:rsid w:val="00B840D4"/>
    <w:rsid w:val="00B84296"/>
    <w:rsid w:val="00B8433C"/>
    <w:rsid w:val="00B90B00"/>
    <w:rsid w:val="00B92367"/>
    <w:rsid w:val="00B93A44"/>
    <w:rsid w:val="00B940EE"/>
    <w:rsid w:val="00B973F3"/>
    <w:rsid w:val="00BA0B92"/>
    <w:rsid w:val="00BA151E"/>
    <w:rsid w:val="00BA4A31"/>
    <w:rsid w:val="00BB0D9A"/>
    <w:rsid w:val="00BB42E2"/>
    <w:rsid w:val="00BB4456"/>
    <w:rsid w:val="00BB4973"/>
    <w:rsid w:val="00BB58CB"/>
    <w:rsid w:val="00BC0477"/>
    <w:rsid w:val="00BC1000"/>
    <w:rsid w:val="00BC2DA7"/>
    <w:rsid w:val="00BC47C2"/>
    <w:rsid w:val="00BC5030"/>
    <w:rsid w:val="00BD08B8"/>
    <w:rsid w:val="00BD0FA8"/>
    <w:rsid w:val="00BD5571"/>
    <w:rsid w:val="00BD70C0"/>
    <w:rsid w:val="00BD72A2"/>
    <w:rsid w:val="00BD7A3C"/>
    <w:rsid w:val="00BE069F"/>
    <w:rsid w:val="00BE089F"/>
    <w:rsid w:val="00BE2360"/>
    <w:rsid w:val="00BE3349"/>
    <w:rsid w:val="00BE5450"/>
    <w:rsid w:val="00BE6248"/>
    <w:rsid w:val="00BE648F"/>
    <w:rsid w:val="00BE6540"/>
    <w:rsid w:val="00BF0FBF"/>
    <w:rsid w:val="00BF4F9D"/>
    <w:rsid w:val="00BF528D"/>
    <w:rsid w:val="00BF79D6"/>
    <w:rsid w:val="00BF7CD3"/>
    <w:rsid w:val="00C0302B"/>
    <w:rsid w:val="00C055CF"/>
    <w:rsid w:val="00C06AA4"/>
    <w:rsid w:val="00C07D1C"/>
    <w:rsid w:val="00C139DA"/>
    <w:rsid w:val="00C15653"/>
    <w:rsid w:val="00C219E6"/>
    <w:rsid w:val="00C223B9"/>
    <w:rsid w:val="00C22D09"/>
    <w:rsid w:val="00C23852"/>
    <w:rsid w:val="00C270B9"/>
    <w:rsid w:val="00C3033C"/>
    <w:rsid w:val="00C312B3"/>
    <w:rsid w:val="00C32394"/>
    <w:rsid w:val="00C327D4"/>
    <w:rsid w:val="00C33B92"/>
    <w:rsid w:val="00C34A27"/>
    <w:rsid w:val="00C37486"/>
    <w:rsid w:val="00C419A8"/>
    <w:rsid w:val="00C43B66"/>
    <w:rsid w:val="00C45508"/>
    <w:rsid w:val="00C46098"/>
    <w:rsid w:val="00C479B4"/>
    <w:rsid w:val="00C53F35"/>
    <w:rsid w:val="00C5688F"/>
    <w:rsid w:val="00C56DEC"/>
    <w:rsid w:val="00C60957"/>
    <w:rsid w:val="00C60BB5"/>
    <w:rsid w:val="00C65243"/>
    <w:rsid w:val="00C665F5"/>
    <w:rsid w:val="00C71C36"/>
    <w:rsid w:val="00C7225D"/>
    <w:rsid w:val="00C72AAB"/>
    <w:rsid w:val="00C72E95"/>
    <w:rsid w:val="00C73B96"/>
    <w:rsid w:val="00C77507"/>
    <w:rsid w:val="00C77970"/>
    <w:rsid w:val="00C82384"/>
    <w:rsid w:val="00C82AC8"/>
    <w:rsid w:val="00C90D25"/>
    <w:rsid w:val="00C9410D"/>
    <w:rsid w:val="00C966FB"/>
    <w:rsid w:val="00C96C3D"/>
    <w:rsid w:val="00CA2DCB"/>
    <w:rsid w:val="00CA318F"/>
    <w:rsid w:val="00CA3B20"/>
    <w:rsid w:val="00CA5207"/>
    <w:rsid w:val="00CA5BF7"/>
    <w:rsid w:val="00CA7E9D"/>
    <w:rsid w:val="00CB03AE"/>
    <w:rsid w:val="00CB6BBC"/>
    <w:rsid w:val="00CB71A1"/>
    <w:rsid w:val="00CB76F8"/>
    <w:rsid w:val="00CC003D"/>
    <w:rsid w:val="00CC0740"/>
    <w:rsid w:val="00CC23F0"/>
    <w:rsid w:val="00CC2BE1"/>
    <w:rsid w:val="00CC7178"/>
    <w:rsid w:val="00CC78C5"/>
    <w:rsid w:val="00CD1929"/>
    <w:rsid w:val="00CD55A8"/>
    <w:rsid w:val="00CD6F61"/>
    <w:rsid w:val="00CE03EB"/>
    <w:rsid w:val="00CE2D05"/>
    <w:rsid w:val="00CE3177"/>
    <w:rsid w:val="00CE4353"/>
    <w:rsid w:val="00CE5D0F"/>
    <w:rsid w:val="00CF0AD1"/>
    <w:rsid w:val="00CF1489"/>
    <w:rsid w:val="00CF208D"/>
    <w:rsid w:val="00CF2D9B"/>
    <w:rsid w:val="00CF3C21"/>
    <w:rsid w:val="00CF4531"/>
    <w:rsid w:val="00CF51C2"/>
    <w:rsid w:val="00CF74D4"/>
    <w:rsid w:val="00CF77AC"/>
    <w:rsid w:val="00D0041E"/>
    <w:rsid w:val="00D0090F"/>
    <w:rsid w:val="00D02F2C"/>
    <w:rsid w:val="00D03531"/>
    <w:rsid w:val="00D04EA8"/>
    <w:rsid w:val="00D12E71"/>
    <w:rsid w:val="00D13404"/>
    <w:rsid w:val="00D139A2"/>
    <w:rsid w:val="00D21F84"/>
    <w:rsid w:val="00D23291"/>
    <w:rsid w:val="00D25B70"/>
    <w:rsid w:val="00D34BA9"/>
    <w:rsid w:val="00D353D1"/>
    <w:rsid w:val="00D359F9"/>
    <w:rsid w:val="00D3677A"/>
    <w:rsid w:val="00D3693F"/>
    <w:rsid w:val="00D37527"/>
    <w:rsid w:val="00D413E4"/>
    <w:rsid w:val="00D44A86"/>
    <w:rsid w:val="00D50C5A"/>
    <w:rsid w:val="00D5244C"/>
    <w:rsid w:val="00D52763"/>
    <w:rsid w:val="00D5337D"/>
    <w:rsid w:val="00D533B4"/>
    <w:rsid w:val="00D54838"/>
    <w:rsid w:val="00D552CC"/>
    <w:rsid w:val="00D56320"/>
    <w:rsid w:val="00D56B2F"/>
    <w:rsid w:val="00D60611"/>
    <w:rsid w:val="00D61534"/>
    <w:rsid w:val="00D61FB7"/>
    <w:rsid w:val="00D701DC"/>
    <w:rsid w:val="00D7144C"/>
    <w:rsid w:val="00D72D9D"/>
    <w:rsid w:val="00D74077"/>
    <w:rsid w:val="00D759D0"/>
    <w:rsid w:val="00D77311"/>
    <w:rsid w:val="00D774A8"/>
    <w:rsid w:val="00D81C58"/>
    <w:rsid w:val="00D8381C"/>
    <w:rsid w:val="00D83871"/>
    <w:rsid w:val="00D858B9"/>
    <w:rsid w:val="00D86A90"/>
    <w:rsid w:val="00D87748"/>
    <w:rsid w:val="00D90068"/>
    <w:rsid w:val="00D9098A"/>
    <w:rsid w:val="00D9142A"/>
    <w:rsid w:val="00D933A9"/>
    <w:rsid w:val="00D956FF"/>
    <w:rsid w:val="00D97707"/>
    <w:rsid w:val="00DA021D"/>
    <w:rsid w:val="00DA059B"/>
    <w:rsid w:val="00DA34F6"/>
    <w:rsid w:val="00DA38DA"/>
    <w:rsid w:val="00DA45F8"/>
    <w:rsid w:val="00DA724F"/>
    <w:rsid w:val="00DA74AC"/>
    <w:rsid w:val="00DA75D8"/>
    <w:rsid w:val="00DB06EE"/>
    <w:rsid w:val="00DB133B"/>
    <w:rsid w:val="00DB7731"/>
    <w:rsid w:val="00DC227F"/>
    <w:rsid w:val="00DC6230"/>
    <w:rsid w:val="00DC6923"/>
    <w:rsid w:val="00DD1363"/>
    <w:rsid w:val="00DD312C"/>
    <w:rsid w:val="00DD3138"/>
    <w:rsid w:val="00DD5937"/>
    <w:rsid w:val="00DD6093"/>
    <w:rsid w:val="00DD6BAA"/>
    <w:rsid w:val="00DD7B31"/>
    <w:rsid w:val="00DD7D5C"/>
    <w:rsid w:val="00DD7D80"/>
    <w:rsid w:val="00DE0538"/>
    <w:rsid w:val="00DE167B"/>
    <w:rsid w:val="00DE1DF1"/>
    <w:rsid w:val="00DF06D4"/>
    <w:rsid w:val="00DF0BFF"/>
    <w:rsid w:val="00DF16AD"/>
    <w:rsid w:val="00DF1D6B"/>
    <w:rsid w:val="00DF2F6A"/>
    <w:rsid w:val="00DF3598"/>
    <w:rsid w:val="00DF4A90"/>
    <w:rsid w:val="00E021D4"/>
    <w:rsid w:val="00E02AAF"/>
    <w:rsid w:val="00E02BF6"/>
    <w:rsid w:val="00E032F8"/>
    <w:rsid w:val="00E0356D"/>
    <w:rsid w:val="00E03BC5"/>
    <w:rsid w:val="00E04065"/>
    <w:rsid w:val="00E0451C"/>
    <w:rsid w:val="00E04A88"/>
    <w:rsid w:val="00E06713"/>
    <w:rsid w:val="00E06E2A"/>
    <w:rsid w:val="00E0731F"/>
    <w:rsid w:val="00E12646"/>
    <w:rsid w:val="00E1403D"/>
    <w:rsid w:val="00E14EDF"/>
    <w:rsid w:val="00E159B6"/>
    <w:rsid w:val="00E15E15"/>
    <w:rsid w:val="00E16275"/>
    <w:rsid w:val="00E16F25"/>
    <w:rsid w:val="00E229FD"/>
    <w:rsid w:val="00E27B18"/>
    <w:rsid w:val="00E3122C"/>
    <w:rsid w:val="00E31552"/>
    <w:rsid w:val="00E34ECF"/>
    <w:rsid w:val="00E35D17"/>
    <w:rsid w:val="00E3697A"/>
    <w:rsid w:val="00E43D98"/>
    <w:rsid w:val="00E46A00"/>
    <w:rsid w:val="00E46F95"/>
    <w:rsid w:val="00E51C83"/>
    <w:rsid w:val="00E53927"/>
    <w:rsid w:val="00E54A44"/>
    <w:rsid w:val="00E56676"/>
    <w:rsid w:val="00E607E8"/>
    <w:rsid w:val="00E63BE2"/>
    <w:rsid w:val="00E665B8"/>
    <w:rsid w:val="00E67115"/>
    <w:rsid w:val="00E729DB"/>
    <w:rsid w:val="00E73349"/>
    <w:rsid w:val="00E77578"/>
    <w:rsid w:val="00E800BF"/>
    <w:rsid w:val="00E81500"/>
    <w:rsid w:val="00E81DEF"/>
    <w:rsid w:val="00E8256B"/>
    <w:rsid w:val="00E830B4"/>
    <w:rsid w:val="00E85EC6"/>
    <w:rsid w:val="00E903A0"/>
    <w:rsid w:val="00E918E1"/>
    <w:rsid w:val="00E94520"/>
    <w:rsid w:val="00E94C46"/>
    <w:rsid w:val="00E9794D"/>
    <w:rsid w:val="00EA25EE"/>
    <w:rsid w:val="00EA29EF"/>
    <w:rsid w:val="00EA2C4B"/>
    <w:rsid w:val="00EA3C99"/>
    <w:rsid w:val="00EB2293"/>
    <w:rsid w:val="00EB587B"/>
    <w:rsid w:val="00EB63DC"/>
    <w:rsid w:val="00EB7316"/>
    <w:rsid w:val="00EB7357"/>
    <w:rsid w:val="00EC027C"/>
    <w:rsid w:val="00EC0CB7"/>
    <w:rsid w:val="00EC65BB"/>
    <w:rsid w:val="00EC662E"/>
    <w:rsid w:val="00ED056F"/>
    <w:rsid w:val="00ED1D52"/>
    <w:rsid w:val="00ED1E6F"/>
    <w:rsid w:val="00ED1EA1"/>
    <w:rsid w:val="00ED5934"/>
    <w:rsid w:val="00EE1B8D"/>
    <w:rsid w:val="00EE38BD"/>
    <w:rsid w:val="00EE4CDA"/>
    <w:rsid w:val="00EE61F9"/>
    <w:rsid w:val="00EE7BE8"/>
    <w:rsid w:val="00EF0C9E"/>
    <w:rsid w:val="00EF0F21"/>
    <w:rsid w:val="00EF21D7"/>
    <w:rsid w:val="00EF2500"/>
    <w:rsid w:val="00EF30FC"/>
    <w:rsid w:val="00EF326E"/>
    <w:rsid w:val="00EF385C"/>
    <w:rsid w:val="00EF481E"/>
    <w:rsid w:val="00F02634"/>
    <w:rsid w:val="00F04E43"/>
    <w:rsid w:val="00F055B8"/>
    <w:rsid w:val="00F073E1"/>
    <w:rsid w:val="00F100EA"/>
    <w:rsid w:val="00F101F2"/>
    <w:rsid w:val="00F1240B"/>
    <w:rsid w:val="00F13503"/>
    <w:rsid w:val="00F13A42"/>
    <w:rsid w:val="00F14E70"/>
    <w:rsid w:val="00F15965"/>
    <w:rsid w:val="00F15D3B"/>
    <w:rsid w:val="00F21251"/>
    <w:rsid w:val="00F219E5"/>
    <w:rsid w:val="00F2563F"/>
    <w:rsid w:val="00F25707"/>
    <w:rsid w:val="00F25EB7"/>
    <w:rsid w:val="00F3099A"/>
    <w:rsid w:val="00F30BED"/>
    <w:rsid w:val="00F34D0C"/>
    <w:rsid w:val="00F356FA"/>
    <w:rsid w:val="00F360AC"/>
    <w:rsid w:val="00F40115"/>
    <w:rsid w:val="00F44983"/>
    <w:rsid w:val="00F44C48"/>
    <w:rsid w:val="00F45B5C"/>
    <w:rsid w:val="00F541F5"/>
    <w:rsid w:val="00F5678B"/>
    <w:rsid w:val="00F56C30"/>
    <w:rsid w:val="00F57B1D"/>
    <w:rsid w:val="00F6008E"/>
    <w:rsid w:val="00F67E9E"/>
    <w:rsid w:val="00F70EAD"/>
    <w:rsid w:val="00F71EBB"/>
    <w:rsid w:val="00F74DCE"/>
    <w:rsid w:val="00F74E6A"/>
    <w:rsid w:val="00F75733"/>
    <w:rsid w:val="00F77463"/>
    <w:rsid w:val="00F80FFB"/>
    <w:rsid w:val="00F82E23"/>
    <w:rsid w:val="00F8413F"/>
    <w:rsid w:val="00F87694"/>
    <w:rsid w:val="00F90830"/>
    <w:rsid w:val="00F922E4"/>
    <w:rsid w:val="00F92816"/>
    <w:rsid w:val="00F92CCE"/>
    <w:rsid w:val="00F95E8C"/>
    <w:rsid w:val="00FA0B83"/>
    <w:rsid w:val="00FA351E"/>
    <w:rsid w:val="00FB03D9"/>
    <w:rsid w:val="00FB0CA9"/>
    <w:rsid w:val="00FB161F"/>
    <w:rsid w:val="00FB2A4D"/>
    <w:rsid w:val="00FB2B52"/>
    <w:rsid w:val="00FB60D9"/>
    <w:rsid w:val="00FB7916"/>
    <w:rsid w:val="00FC00D6"/>
    <w:rsid w:val="00FC1B9D"/>
    <w:rsid w:val="00FC2C9C"/>
    <w:rsid w:val="00FC3461"/>
    <w:rsid w:val="00FC7808"/>
    <w:rsid w:val="00FD1C00"/>
    <w:rsid w:val="00FD2BB1"/>
    <w:rsid w:val="00FD6503"/>
    <w:rsid w:val="00FD7FE4"/>
    <w:rsid w:val="00FE0C07"/>
    <w:rsid w:val="00FE48D3"/>
    <w:rsid w:val="00FE5575"/>
    <w:rsid w:val="00FE7DCD"/>
    <w:rsid w:val="00FF05F6"/>
    <w:rsid w:val="00FF3C8B"/>
    <w:rsid w:val="00FF4D8A"/>
    <w:rsid w:val="00FF6C0C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B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43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195E9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B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43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195E9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2F202FE3EDD359DB16213B90EB48E142AC11E5104724117F5D6C30DD99F008DEC985A1D234002nDh5M" TargetMode="External"/><Relationship Id="rId13" Type="http://schemas.openxmlformats.org/officeDocument/2006/relationships/hyperlink" Target="consultantplus://offline/ref=66BD0DC52197B4744AEBD018C21DD2F61AE6B418215569C953C34FC94E4A1A7CD6B528AEE54DF750EElCH" TargetMode="External"/><Relationship Id="rId18" Type="http://schemas.openxmlformats.org/officeDocument/2006/relationships/hyperlink" Target="consultantplus://offline/ref=66BD0DC52197B4744AEBD018C21DD2F61AE6B418215569C953C34FC94E4A1A7CD6B528AEE54DF750EElCH" TargetMode="External"/><Relationship Id="rId26" Type="http://schemas.openxmlformats.org/officeDocument/2006/relationships/hyperlink" Target="consultantplus://offline/ref=66BD0DC52197B4744AEBD018C21DD2F61AE6BE1A235269C953C34FC94EE4l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6BD0DC52197B4744AEBD01BD0718CFC19EAE2162F5C6A9E0F9C14941943102B91FA71ECA140F656EE3CA9E9l9H" TargetMode="External"/><Relationship Id="rId34" Type="http://schemas.openxmlformats.org/officeDocument/2006/relationships/hyperlink" Target="consultantplus://offline/ref=66BD0DC52197B4744AEBD01BD0718CFC19EAE21620516B9C0A9C14941943102B91FA71ECA140F656EE3CA8E9l8H" TargetMode="External"/><Relationship Id="rId7" Type="http://schemas.openxmlformats.org/officeDocument/2006/relationships/image" Target="file:///F:\&#1078;&#1072;&#1083;&#1086;&#1073;&#1099;\&#1046;&#1040;&#1051;&#1054;&#1041;&#1067;\media\image1.jpeg" TargetMode="External"/><Relationship Id="rId12" Type="http://schemas.openxmlformats.org/officeDocument/2006/relationships/hyperlink" Target="consultantplus://offline/ref=66BD0DC52197B4744AEBD01BD0718CFC19EAE2162E54659B089C14941943102B91FA71ECA140F656EE3FA8E9lBH" TargetMode="External"/><Relationship Id="rId17" Type="http://schemas.openxmlformats.org/officeDocument/2006/relationships/hyperlink" Target="consultantplus://offline/ref=66BD0DC52197B4744AEBD018C21DD2F61AE6B418215569C953C34FC94E4A1A7CD6B528ACE5E4lAH" TargetMode="External"/><Relationship Id="rId25" Type="http://schemas.openxmlformats.org/officeDocument/2006/relationships/hyperlink" Target="consultantplus://offline/ref=66BD0DC52197B4744AEBD018C21DD2F61AE6BE1A205269C953C34FC94EE4lAH" TargetMode="External"/><Relationship Id="rId33" Type="http://schemas.openxmlformats.org/officeDocument/2006/relationships/hyperlink" Target="consultantplus://offline/ref=66BD0DC52197B4744AEBD018C21DD2F61AE6B418215569C953C34FC94E4A1A7CD6B528AEE54DF154EEl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BD0DC52197B4744AEBD018C21DD2F61AE6B418215569C953C34FC94E4A1A7CD6B528AEE54DF750EElCH" TargetMode="External"/><Relationship Id="rId20" Type="http://schemas.openxmlformats.org/officeDocument/2006/relationships/hyperlink" Target="consultantplus://offline/ref=66BD0DC52197B4744AEBD018C21DD2F61AE6BA18205269C953C34FC94E4A1A7CD6B528AEE54DF75FEElAH" TargetMode="External"/><Relationship Id="rId29" Type="http://schemas.openxmlformats.org/officeDocument/2006/relationships/hyperlink" Target="consultantplus://offline/ref=66BD0DC52197B4744AEBD018C21DD2F61AE6B418215569C953C34FC94E4A1A7CD6B528ABE1E4l5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6BD0DC52197B4744AEBD01BD0718CFC19EAE2162051619E0B9C14941943102B91FA71ECA140F656EE3EAEE9lBH" TargetMode="External"/><Relationship Id="rId24" Type="http://schemas.openxmlformats.org/officeDocument/2006/relationships/hyperlink" Target="consultantplus://offline/ref=66BD0DC52197B4744AEBD018C21DD2F61AE4B81B2F5769C953C34FC94EE4lAH" TargetMode="External"/><Relationship Id="rId32" Type="http://schemas.openxmlformats.org/officeDocument/2006/relationships/hyperlink" Target="consultantplus://offline/ref=66BD0DC52197B4744AEBD018C21DD2F61AE6B418215569C953C34FC94E4A1A7CD6B528AAE5E4lA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F:\&#1078;&#1072;&#1083;&#1086;&#1073;&#1099;\&#1046;&#1040;&#1051;&#1054;&#1041;&#1067;\media\image3.jpeg" TargetMode="External"/><Relationship Id="rId23" Type="http://schemas.openxmlformats.org/officeDocument/2006/relationships/hyperlink" Target="consultantplus://offline/ref=66BD0DC52197B4744AEBD018C21DD2F61AE3BA1B2E5169C953C34FC94EE4lAH" TargetMode="External"/><Relationship Id="rId28" Type="http://schemas.openxmlformats.org/officeDocument/2006/relationships/hyperlink" Target="consultantplus://offline/ref=66BD0DC52197B4744AEBD01BD0718CFC19EAE2162E54659B089C14941943102B91FA71ECA140F656EE3FA8E9lB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6BD0DC52197B4744AEBD018C21DD2F61AE3B81E275369C953C34FC94E4A1A7CD6B528AEE54DF75EEEl6H" TargetMode="External"/><Relationship Id="rId19" Type="http://schemas.openxmlformats.org/officeDocument/2006/relationships/hyperlink" Target="consultantplus://offline/ref=66BD0DC52197B4744AEBD018C21DD2F61AE6B418215569C953C34FC94E4A1A7CD6B528ACE5E4lBH" TargetMode="External"/><Relationship Id="rId31" Type="http://schemas.openxmlformats.org/officeDocument/2006/relationships/hyperlink" Target="consultantplus://offline/ref=66BD0DC52197B4744AEBD018C21DD2F61AE6B418215569C953C34FC94E4A1A7CD6B528AAE5E4l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BD0DC52197B4744AEBD018C21DD2F61AE6BA18205269C953C34FC94E4A1A7CD6B528AEE54DF75FEElAH" TargetMode="External"/><Relationship Id="rId14" Type="http://schemas.openxmlformats.org/officeDocument/2006/relationships/image" Target="media/image2.jpeg"/><Relationship Id="rId22" Type="http://schemas.openxmlformats.org/officeDocument/2006/relationships/hyperlink" Target="consultantplus://offline/ref=66BD0DC52197B4744AEBD018C21DD2F61AE6BB12205669C953C34FC94EE4lAH" TargetMode="External"/><Relationship Id="rId27" Type="http://schemas.openxmlformats.org/officeDocument/2006/relationships/hyperlink" Target="consultantplus://offline/ref=66BD0DC52197B4744AEBD01BD0718CFC19EAE2162F5D67960B9C14941943102B91FA71ECA140F656EE39ABE9lDH" TargetMode="External"/><Relationship Id="rId30" Type="http://schemas.openxmlformats.org/officeDocument/2006/relationships/hyperlink" Target="consultantplus://offline/ref=66BD0DC52197B4744AEBD018C21DD2F61AE6B418215569C953C34FC94E4A1A7CD6B528ABECE4lFH" TargetMode="External"/><Relationship Id="rId35" Type="http://schemas.openxmlformats.org/officeDocument/2006/relationships/hyperlink" Target="consultantplus://offline/ref=66BD0DC52197B4744AEBD018C21DD2F61AE6B418215569C953C34FC94E4A1A7CD6B528AAE5E4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A75E-ACDD-4D45-9F34-B8BAD9D2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7481</Words>
  <Characters>42647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2016-01-11T13:11:00Z</cp:lastPrinted>
  <dcterms:created xsi:type="dcterms:W3CDTF">2016-01-11T13:13:00Z</dcterms:created>
  <dcterms:modified xsi:type="dcterms:W3CDTF">2016-01-11T13:13:00Z</dcterms:modified>
</cp:coreProperties>
</file>